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731E3" w14:textId="77777777" w:rsidR="004854C8" w:rsidRPr="00AB2BE1" w:rsidRDefault="009A5042" w:rsidP="00E41F29">
      <w:pPr>
        <w:jc w:val="center"/>
      </w:pPr>
      <w:r w:rsidRPr="00AB2BE1">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AB2BE1" w:rsidRDefault="00A736DC" w:rsidP="00E35AE8">
      <w:pPr>
        <w:pStyle w:val="Caption"/>
        <w:rPr>
          <w:sz w:val="24"/>
        </w:rPr>
      </w:pPr>
      <w:r w:rsidRPr="00AB2BE1">
        <w:rPr>
          <w:sz w:val="24"/>
        </w:rPr>
        <w:t>ANYKŠČIŲ RAJONO SAVIVALDYBĖS</w:t>
      </w:r>
    </w:p>
    <w:p w14:paraId="4ADECBBA" w14:textId="77777777" w:rsidR="00A736DC" w:rsidRPr="00AB2BE1" w:rsidRDefault="00A736DC" w:rsidP="00E35AE8">
      <w:pPr>
        <w:jc w:val="center"/>
        <w:rPr>
          <w:b/>
        </w:rPr>
      </w:pPr>
      <w:r w:rsidRPr="00AB2BE1">
        <w:rPr>
          <w:b/>
        </w:rPr>
        <w:t>TARYBA</w:t>
      </w:r>
    </w:p>
    <w:p w14:paraId="603A82D3" w14:textId="77777777" w:rsidR="00A736DC" w:rsidRPr="00AB2BE1" w:rsidRDefault="00A736DC" w:rsidP="00E35AE8">
      <w:pPr>
        <w:jc w:val="center"/>
        <w:rPr>
          <w:b/>
        </w:rPr>
      </w:pPr>
    </w:p>
    <w:p w14:paraId="52351B1E" w14:textId="40E9516D" w:rsidR="00E41F29" w:rsidRPr="00E93DFD" w:rsidRDefault="00A736DC" w:rsidP="00E35AE8">
      <w:pPr>
        <w:jc w:val="center"/>
        <w:rPr>
          <w:b/>
        </w:rPr>
      </w:pPr>
      <w:r w:rsidRPr="00AB2BE1">
        <w:rPr>
          <w:b/>
        </w:rPr>
        <w:t>SPRENDIMAS</w:t>
      </w:r>
    </w:p>
    <w:p w14:paraId="1C3A97A9" w14:textId="491E10DF" w:rsidR="00B975EA" w:rsidRDefault="00962228" w:rsidP="00E35AE8">
      <w:pPr>
        <w:overflowPunct w:val="0"/>
        <w:autoSpaceDE w:val="0"/>
        <w:autoSpaceDN w:val="0"/>
        <w:adjustRightInd w:val="0"/>
        <w:jc w:val="center"/>
        <w:rPr>
          <w:b/>
          <w:caps/>
        </w:rPr>
      </w:pPr>
      <w:r w:rsidRPr="00BD31C2">
        <w:rPr>
          <w:b/>
          <w:caps/>
        </w:rPr>
        <w:t xml:space="preserve">DĖL </w:t>
      </w:r>
      <w:r w:rsidR="005836BA">
        <w:rPr>
          <w:b/>
          <w:caps/>
        </w:rPr>
        <w:t xml:space="preserve">UAB </w:t>
      </w:r>
      <w:r w:rsidR="00F55FD8">
        <w:rPr>
          <w:b/>
          <w:caps/>
        </w:rPr>
        <w:t xml:space="preserve">ANYKŠČIŲ </w:t>
      </w:r>
      <w:r w:rsidR="005836BA">
        <w:rPr>
          <w:b/>
          <w:caps/>
        </w:rPr>
        <w:t>KOMUNALINI</w:t>
      </w:r>
      <w:r w:rsidR="009B1F72">
        <w:rPr>
          <w:b/>
          <w:caps/>
        </w:rPr>
        <w:t>O</w:t>
      </w:r>
      <w:r w:rsidR="005836BA">
        <w:rPr>
          <w:b/>
          <w:caps/>
        </w:rPr>
        <w:t xml:space="preserve"> ŪKI</w:t>
      </w:r>
      <w:r w:rsidR="009B1F72">
        <w:rPr>
          <w:b/>
          <w:caps/>
        </w:rPr>
        <w:t>O</w:t>
      </w:r>
      <w:r w:rsidRPr="00BD31C2">
        <w:rPr>
          <w:b/>
          <w:caps/>
        </w:rPr>
        <w:t xml:space="preserve"> NEPRIKLAUSOMO </w:t>
      </w:r>
      <w:r w:rsidR="00F55FD8">
        <w:rPr>
          <w:b/>
          <w:caps/>
        </w:rPr>
        <w:t xml:space="preserve">VEIKLOS </w:t>
      </w:r>
      <w:r w:rsidRPr="00BD31C2">
        <w:rPr>
          <w:b/>
          <w:caps/>
        </w:rPr>
        <w:t>audito atlikimo</w:t>
      </w:r>
    </w:p>
    <w:p w14:paraId="64FE4122" w14:textId="77777777" w:rsidR="00CD3FCA" w:rsidRPr="00AB2BE1" w:rsidRDefault="00CD3FCA" w:rsidP="00E35AE8">
      <w:pPr>
        <w:overflowPunct w:val="0"/>
        <w:autoSpaceDE w:val="0"/>
        <w:autoSpaceDN w:val="0"/>
        <w:adjustRightInd w:val="0"/>
        <w:jc w:val="center"/>
      </w:pPr>
    </w:p>
    <w:p w14:paraId="33CEDE35" w14:textId="7E9A5B1A" w:rsidR="000D5E58" w:rsidRPr="00AB2BE1" w:rsidRDefault="00591CC7" w:rsidP="00E35AE8">
      <w:pPr>
        <w:jc w:val="center"/>
      </w:pPr>
      <w:bookmarkStart w:id="0" w:name="_Hlk47081347"/>
      <w:r>
        <w:t>202</w:t>
      </w:r>
      <w:r w:rsidR="00F55FD8">
        <w:t>5</w:t>
      </w:r>
      <w:r w:rsidR="000D5E58" w:rsidRPr="00AB2BE1">
        <w:t xml:space="preserve"> m. </w:t>
      </w:r>
      <w:r w:rsidR="00131F79">
        <w:t>v</w:t>
      </w:r>
      <w:r w:rsidR="00F55FD8">
        <w:t>asario</w:t>
      </w:r>
      <w:r w:rsidR="00E93DFD">
        <w:t xml:space="preserve"> 27</w:t>
      </w:r>
      <w:r w:rsidR="00D26C83">
        <w:t xml:space="preserve"> </w:t>
      </w:r>
      <w:r w:rsidR="000D5E58" w:rsidRPr="00AB2BE1">
        <w:t>d. Nr. 1-T-</w:t>
      </w:r>
      <w:r w:rsidR="00E93DFD">
        <w:t>84</w:t>
      </w:r>
    </w:p>
    <w:p w14:paraId="222F6FF9" w14:textId="77777777" w:rsidR="000D5E58" w:rsidRPr="00AB2BE1" w:rsidRDefault="000D5E58" w:rsidP="00E35AE8">
      <w:pPr>
        <w:jc w:val="center"/>
      </w:pPr>
      <w:r w:rsidRPr="00AB2BE1">
        <w:t>Anykščiai</w:t>
      </w:r>
    </w:p>
    <w:bookmarkEnd w:id="0"/>
    <w:p w14:paraId="4603DAF6" w14:textId="535D9266" w:rsidR="009E1936" w:rsidRPr="00D13DB6" w:rsidRDefault="009E1936" w:rsidP="00E35AE8">
      <w:pPr>
        <w:ind w:firstLine="720"/>
        <w:jc w:val="both"/>
      </w:pPr>
    </w:p>
    <w:p w14:paraId="5616A65A" w14:textId="404C81D1" w:rsidR="009E1936" w:rsidRPr="00D13DB6" w:rsidRDefault="009E1936" w:rsidP="00E35AE8">
      <w:pPr>
        <w:spacing w:line="360" w:lineRule="auto"/>
        <w:ind w:firstLine="720"/>
        <w:jc w:val="both"/>
      </w:pPr>
      <w:r w:rsidRPr="00D13DB6">
        <w:t>Vadovaudamasi Lietuvos Respublikos vietos savivaldos įstatymo 1</w:t>
      </w:r>
      <w:r w:rsidR="005836BA">
        <w:t>5</w:t>
      </w:r>
      <w:r w:rsidRPr="00D13DB6">
        <w:t xml:space="preserve"> straipsnio 2 dalies </w:t>
      </w:r>
      <w:r w:rsidR="005836BA">
        <w:t>17</w:t>
      </w:r>
      <w:r w:rsidRPr="00D13DB6">
        <w:t xml:space="preserve"> punktu, </w:t>
      </w:r>
      <w:r w:rsidR="005836BA">
        <w:t>16 straipsnio 1 dalimi</w:t>
      </w:r>
      <w:r w:rsidRPr="00D13DB6">
        <w:t>, Anykščių rajono savivaldybės taryba  n u s p r e n d ž i a:</w:t>
      </w:r>
    </w:p>
    <w:p w14:paraId="7C605E81" w14:textId="1B3A4003" w:rsidR="00963B6E" w:rsidRPr="00D41A1A" w:rsidRDefault="00962228" w:rsidP="00E35AE8">
      <w:pPr>
        <w:spacing w:line="360" w:lineRule="auto"/>
        <w:ind w:firstLine="720"/>
        <w:jc w:val="both"/>
      </w:pPr>
      <w:r w:rsidRPr="00BD31C2">
        <w:t xml:space="preserve">1. </w:t>
      </w:r>
      <w:r w:rsidRPr="00D41A1A">
        <w:t xml:space="preserve">Atlikti </w:t>
      </w:r>
      <w:r w:rsidR="005836BA" w:rsidRPr="00D41A1A">
        <w:t xml:space="preserve">UAB </w:t>
      </w:r>
      <w:r w:rsidR="00F55FD8" w:rsidRPr="00D41A1A">
        <w:t xml:space="preserve">Anykščių </w:t>
      </w:r>
      <w:r w:rsidR="009B1F72">
        <w:t>k</w:t>
      </w:r>
      <w:r w:rsidR="005836BA" w:rsidRPr="00D41A1A">
        <w:t>omunalini</w:t>
      </w:r>
      <w:r w:rsidR="00526DD3">
        <w:t>ame</w:t>
      </w:r>
      <w:r w:rsidR="005836BA" w:rsidRPr="00D41A1A">
        <w:t xml:space="preserve"> ūk</w:t>
      </w:r>
      <w:r w:rsidR="00526DD3">
        <w:t>yje</w:t>
      </w:r>
      <w:r w:rsidR="005836BA" w:rsidRPr="00D41A1A">
        <w:t xml:space="preserve"> </w:t>
      </w:r>
      <w:r w:rsidR="00F55FD8" w:rsidRPr="00D41A1A">
        <w:t xml:space="preserve">nepriklausomą </w:t>
      </w:r>
      <w:r w:rsidRPr="00D41A1A">
        <w:t xml:space="preserve">veiklos </w:t>
      </w:r>
      <w:r w:rsidR="00F55FD8" w:rsidRPr="00D41A1A">
        <w:t>auditą</w:t>
      </w:r>
      <w:r w:rsidR="00D41A1A" w:rsidRPr="00D41A1A">
        <w:t>.</w:t>
      </w:r>
    </w:p>
    <w:p w14:paraId="5807AFAF" w14:textId="2BA96E60" w:rsidR="00962228" w:rsidRPr="00943BC3" w:rsidRDefault="00962228" w:rsidP="00E35AE8">
      <w:pPr>
        <w:spacing w:line="360" w:lineRule="auto"/>
        <w:ind w:firstLine="720"/>
        <w:jc w:val="both"/>
      </w:pPr>
      <w:r w:rsidRPr="00943BC3">
        <w:t xml:space="preserve">2. Įpareigoti Anykščių rajono savivaldybės administraciją organizuoti šio sprendimo 1 punkte nurodyto audito viešojo pirkimo procedūras.  </w:t>
      </w:r>
    </w:p>
    <w:p w14:paraId="729A0978" w14:textId="61B3105E" w:rsidR="00D41A1A" w:rsidRDefault="00F55FD8" w:rsidP="00E35AE8">
      <w:pPr>
        <w:spacing w:line="360" w:lineRule="auto"/>
        <w:ind w:firstLine="720"/>
        <w:jc w:val="both"/>
      </w:pPr>
      <w:r w:rsidRPr="00280F05">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w:t>
      </w:r>
      <w:r w:rsidRPr="00FA3758">
        <w:t>administracinio</w:t>
      </w:r>
      <w:r w:rsidRPr="00280F05">
        <w:t xml:space="preserve"> teismo Panevėžio rūmams (Respublikos g. 62, 35158 Panevėžys) Lietuvos Respublikos administracinių bylų teisenos įstatymo nustatyta tvarka.</w:t>
      </w:r>
    </w:p>
    <w:p w14:paraId="02EAE691" w14:textId="77777777" w:rsidR="00D41A1A" w:rsidRDefault="00D41A1A" w:rsidP="00C94A80">
      <w:pPr>
        <w:spacing w:line="360" w:lineRule="auto"/>
      </w:pPr>
    </w:p>
    <w:p w14:paraId="7ABDAC4D" w14:textId="77777777" w:rsidR="00D41A1A" w:rsidRPr="00D13DB6" w:rsidRDefault="00D41A1A" w:rsidP="00C94A80">
      <w:pPr>
        <w:spacing w:line="360" w:lineRule="auto"/>
      </w:pPr>
    </w:p>
    <w:p w14:paraId="78219379" w14:textId="6DD361B1" w:rsidR="009E1936" w:rsidRDefault="00E46F66" w:rsidP="00215025">
      <w:pPr>
        <w:rPr>
          <w:szCs w:val="20"/>
        </w:rPr>
      </w:pPr>
      <w:r w:rsidRPr="00D13DB6">
        <w:rPr>
          <w:szCs w:val="20"/>
        </w:rPr>
        <w:t xml:space="preserve">Meras </w:t>
      </w:r>
      <w:r w:rsidR="00E35AE8">
        <w:rPr>
          <w:szCs w:val="20"/>
        </w:rPr>
        <w:tab/>
      </w:r>
      <w:r w:rsidR="00E35AE8">
        <w:rPr>
          <w:szCs w:val="20"/>
        </w:rPr>
        <w:tab/>
      </w:r>
      <w:r w:rsidR="00E35AE8">
        <w:rPr>
          <w:szCs w:val="20"/>
        </w:rPr>
        <w:tab/>
      </w:r>
      <w:r w:rsidR="008D7EFC" w:rsidRPr="00D13DB6">
        <w:rPr>
          <w:szCs w:val="20"/>
        </w:rPr>
        <w:tab/>
      </w:r>
      <w:r w:rsidR="008D7EFC" w:rsidRPr="00D13DB6">
        <w:rPr>
          <w:szCs w:val="20"/>
        </w:rPr>
        <w:tab/>
      </w:r>
      <w:r w:rsidR="008D7EFC" w:rsidRPr="00D13DB6">
        <w:rPr>
          <w:szCs w:val="20"/>
        </w:rPr>
        <w:tab/>
      </w:r>
      <w:r w:rsidR="00963B6E">
        <w:rPr>
          <w:szCs w:val="20"/>
        </w:rPr>
        <w:t>Kęstutis Tubis</w:t>
      </w:r>
    </w:p>
    <w:p w14:paraId="6BB6FA3F" w14:textId="65AB3E84" w:rsidR="00E35AE8" w:rsidRDefault="00E35AE8">
      <w:pPr>
        <w:rPr>
          <w:szCs w:val="20"/>
        </w:rPr>
      </w:pPr>
      <w:r>
        <w:rPr>
          <w:szCs w:val="20"/>
        </w:rPr>
        <w:br w:type="page"/>
      </w:r>
    </w:p>
    <w:p w14:paraId="31BCA65B" w14:textId="7804C2EE" w:rsidR="006C0E10" w:rsidRPr="00963B6E" w:rsidRDefault="002D14B0" w:rsidP="00963B6E">
      <w:pPr>
        <w:overflowPunct w:val="0"/>
        <w:autoSpaceDE w:val="0"/>
        <w:autoSpaceDN w:val="0"/>
        <w:adjustRightInd w:val="0"/>
        <w:jc w:val="center"/>
        <w:rPr>
          <w:b/>
        </w:rPr>
      </w:pPr>
      <w:r w:rsidRPr="00D13DB6">
        <w:rPr>
          <w:b/>
        </w:rPr>
        <w:lastRenderedPageBreak/>
        <w:t>SAVIVALDYBĖS TARYBOS SPRENDIMO</w:t>
      </w:r>
      <w:r w:rsidR="00CA7014" w:rsidRPr="00D13DB6">
        <w:rPr>
          <w:b/>
        </w:rPr>
        <w:t xml:space="preserve"> „</w:t>
      </w:r>
      <w:r w:rsidR="00963B6E" w:rsidRPr="00963B6E">
        <w:rPr>
          <w:b/>
          <w:caps/>
        </w:rPr>
        <w:t xml:space="preserve">DĖL UAB </w:t>
      </w:r>
      <w:r w:rsidR="00F55FD8">
        <w:rPr>
          <w:b/>
          <w:caps/>
        </w:rPr>
        <w:t xml:space="preserve">ANYKŠČIŲ </w:t>
      </w:r>
      <w:r w:rsidR="00963B6E" w:rsidRPr="00963B6E">
        <w:rPr>
          <w:b/>
          <w:caps/>
        </w:rPr>
        <w:t>KOMUNALINI</w:t>
      </w:r>
      <w:r w:rsidR="009B1F72">
        <w:rPr>
          <w:b/>
          <w:caps/>
        </w:rPr>
        <w:t>O</w:t>
      </w:r>
      <w:r w:rsidR="00963B6E" w:rsidRPr="00963B6E">
        <w:rPr>
          <w:b/>
          <w:caps/>
        </w:rPr>
        <w:t xml:space="preserve"> ŪKI</w:t>
      </w:r>
      <w:r w:rsidR="009B1F72">
        <w:rPr>
          <w:b/>
          <w:caps/>
        </w:rPr>
        <w:t>O</w:t>
      </w:r>
      <w:r w:rsidR="00963B6E" w:rsidRPr="00963B6E">
        <w:rPr>
          <w:b/>
          <w:caps/>
        </w:rPr>
        <w:t xml:space="preserve"> NEPRIKLAUSOMO </w:t>
      </w:r>
      <w:r w:rsidR="00F55FD8">
        <w:rPr>
          <w:b/>
          <w:caps/>
        </w:rPr>
        <w:t xml:space="preserve">VEIKLOS </w:t>
      </w:r>
      <w:r w:rsidR="00963B6E" w:rsidRPr="00963B6E">
        <w:rPr>
          <w:b/>
          <w:caps/>
        </w:rPr>
        <w:t>AUDITO ATLIKIMO</w:t>
      </w:r>
      <w:r w:rsidR="00CA7014" w:rsidRPr="00D13DB6">
        <w:rPr>
          <w:b/>
        </w:rPr>
        <w:t xml:space="preserve">“ </w:t>
      </w:r>
      <w:r w:rsidRPr="00D13DB6">
        <w:rPr>
          <w:b/>
        </w:rPr>
        <w:t>PROJEKTO</w:t>
      </w:r>
    </w:p>
    <w:p w14:paraId="4432B503" w14:textId="368A8DE6" w:rsidR="002D14B0" w:rsidRPr="00D13DB6" w:rsidRDefault="002D14B0" w:rsidP="009C7AD6">
      <w:pPr>
        <w:overflowPunct w:val="0"/>
        <w:autoSpaceDE w:val="0"/>
        <w:autoSpaceDN w:val="0"/>
        <w:adjustRightInd w:val="0"/>
        <w:jc w:val="center"/>
        <w:rPr>
          <w:b/>
          <w:caps/>
        </w:rPr>
      </w:pPr>
      <w:r w:rsidRPr="00D13DB6">
        <w:rPr>
          <w:b/>
        </w:rPr>
        <w:t>AIŠKINAMASIS RAŠTAS</w:t>
      </w:r>
    </w:p>
    <w:p w14:paraId="68571C3D" w14:textId="77777777" w:rsidR="002D14B0" w:rsidRPr="00D13DB6" w:rsidRDefault="002D14B0" w:rsidP="001E5DE2">
      <w:pPr>
        <w:spacing w:line="360" w:lineRule="auto"/>
        <w:ind w:firstLine="720"/>
        <w:jc w:val="both"/>
        <w:rPr>
          <w:b/>
        </w:rPr>
      </w:pPr>
    </w:p>
    <w:p w14:paraId="23CA1FCF" w14:textId="77777777" w:rsidR="001E5DE2" w:rsidRPr="00D13DB6" w:rsidRDefault="002D14B0" w:rsidP="001E5DE2">
      <w:pPr>
        <w:pStyle w:val="ListParagraph"/>
        <w:numPr>
          <w:ilvl w:val="0"/>
          <w:numId w:val="1"/>
        </w:numPr>
        <w:tabs>
          <w:tab w:val="left" w:pos="993"/>
        </w:tabs>
        <w:spacing w:after="0" w:line="360" w:lineRule="auto"/>
        <w:jc w:val="both"/>
        <w:rPr>
          <w:rFonts w:ascii="Times New Roman" w:hAnsi="Times New Roman"/>
          <w:b/>
          <w:sz w:val="24"/>
          <w:szCs w:val="24"/>
        </w:rPr>
      </w:pPr>
      <w:r w:rsidRPr="00D13DB6">
        <w:rPr>
          <w:rFonts w:ascii="Times New Roman" w:hAnsi="Times New Roman"/>
          <w:b/>
          <w:sz w:val="24"/>
          <w:szCs w:val="24"/>
        </w:rPr>
        <w:t>Sprendimo projekto tikslai ir uždaviniai</w:t>
      </w:r>
    </w:p>
    <w:p w14:paraId="057F52F8" w14:textId="3BE7D427" w:rsidR="00E57BB3" w:rsidRPr="004C6AF5" w:rsidRDefault="00777EB4" w:rsidP="004C6AF5">
      <w:pPr>
        <w:pStyle w:val="ListParagraph"/>
        <w:spacing w:after="0" w:line="360" w:lineRule="auto"/>
        <w:ind w:left="-142" w:firstLine="862"/>
        <w:jc w:val="both"/>
        <w:rPr>
          <w:rFonts w:ascii="Times New Roman" w:hAnsi="Times New Roman"/>
          <w:b/>
          <w:sz w:val="24"/>
          <w:szCs w:val="24"/>
        </w:rPr>
      </w:pPr>
      <w:r w:rsidRPr="00D13DB6">
        <w:rPr>
          <w:rFonts w:ascii="Times New Roman" w:hAnsi="Times New Roman"/>
          <w:sz w:val="24"/>
          <w:szCs w:val="24"/>
        </w:rPr>
        <w:t>Lietuvos Respublikos vietos savivaldos įstatymo 1</w:t>
      </w:r>
      <w:r w:rsidR="005836BA">
        <w:rPr>
          <w:rFonts w:ascii="Times New Roman" w:hAnsi="Times New Roman"/>
          <w:sz w:val="24"/>
          <w:szCs w:val="24"/>
        </w:rPr>
        <w:t>5</w:t>
      </w:r>
      <w:r w:rsidRPr="00D13DB6">
        <w:rPr>
          <w:rFonts w:ascii="Times New Roman" w:hAnsi="Times New Roman"/>
          <w:sz w:val="24"/>
          <w:szCs w:val="24"/>
        </w:rPr>
        <w:t xml:space="preserve"> straipsnio 2 dalies </w:t>
      </w:r>
      <w:r w:rsidR="005836BA">
        <w:rPr>
          <w:rFonts w:ascii="Times New Roman" w:hAnsi="Times New Roman"/>
          <w:sz w:val="24"/>
          <w:szCs w:val="24"/>
        </w:rPr>
        <w:t>17</w:t>
      </w:r>
      <w:r w:rsidRPr="00D13DB6">
        <w:rPr>
          <w:rFonts w:ascii="Times New Roman" w:hAnsi="Times New Roman"/>
          <w:sz w:val="24"/>
          <w:szCs w:val="24"/>
        </w:rPr>
        <w:t xml:space="preserve"> punktas numato,</w:t>
      </w:r>
      <w:r w:rsidR="004C6AF5">
        <w:rPr>
          <w:rFonts w:ascii="Times New Roman" w:hAnsi="Times New Roman"/>
          <w:b/>
          <w:sz w:val="24"/>
          <w:szCs w:val="24"/>
        </w:rPr>
        <w:t xml:space="preserve"> </w:t>
      </w:r>
      <w:r w:rsidRPr="00D13DB6">
        <w:rPr>
          <w:rFonts w:ascii="Times New Roman" w:hAnsi="Times New Roman"/>
          <w:sz w:val="24"/>
          <w:szCs w:val="24"/>
        </w:rPr>
        <w:t>kad</w:t>
      </w:r>
      <w:r w:rsidRPr="00D13DB6">
        <w:rPr>
          <w:rFonts w:ascii="Times New Roman" w:hAnsi="Times New Roman"/>
          <w:b/>
          <w:sz w:val="24"/>
          <w:szCs w:val="24"/>
        </w:rPr>
        <w:t xml:space="preserve"> </w:t>
      </w:r>
      <w:r w:rsidRPr="00D13DB6">
        <w:rPr>
          <w:rFonts w:ascii="Times New Roman" w:hAnsi="Times New Roman"/>
          <w:sz w:val="24"/>
          <w:szCs w:val="24"/>
        </w:rPr>
        <w:t xml:space="preserve">išimtinė savivaldybės tarybos kompetencija yra priimti sprendimus </w:t>
      </w:r>
      <w:r w:rsidR="005836BA" w:rsidRPr="005836BA">
        <w:rPr>
          <w:rFonts w:ascii="Times New Roman" w:hAnsi="Times New Roman"/>
          <w:sz w:val="24"/>
          <w:szCs w:val="24"/>
        </w:rPr>
        <w:t>dėl tam tikros veiklos nepriklausomo audito atlikimo savivaldybės įstaigose ar savivaldybės valdomose įmonėse</w:t>
      </w:r>
      <w:r w:rsidR="004C6AF5">
        <w:rPr>
          <w:rFonts w:ascii="Times New Roman" w:hAnsi="Times New Roman"/>
          <w:sz w:val="24"/>
          <w:szCs w:val="24"/>
        </w:rPr>
        <w:t>.</w:t>
      </w:r>
    </w:p>
    <w:p w14:paraId="63854633" w14:textId="0E634139" w:rsidR="00943BC3" w:rsidRDefault="00943BC3" w:rsidP="00943BC3">
      <w:pPr>
        <w:spacing w:line="360" w:lineRule="auto"/>
        <w:ind w:firstLine="720"/>
        <w:jc w:val="both"/>
        <w:rPr>
          <w:rFonts w:eastAsia="Calibri"/>
          <w:lang w:eastAsia="en-US"/>
        </w:rPr>
      </w:pPr>
      <w:r w:rsidRPr="00943BC3">
        <w:rPr>
          <w:rFonts w:eastAsia="Calibri"/>
          <w:lang w:eastAsia="en-US"/>
        </w:rPr>
        <w:t>Anykščių rajono savivaldybės ta</w:t>
      </w:r>
      <w:r>
        <w:rPr>
          <w:rFonts w:eastAsia="Calibri"/>
          <w:lang w:eastAsia="en-US"/>
        </w:rPr>
        <w:t>r</w:t>
      </w:r>
      <w:r w:rsidRPr="00943BC3">
        <w:rPr>
          <w:rFonts w:eastAsia="Calibri"/>
          <w:lang w:eastAsia="en-US"/>
        </w:rPr>
        <w:t>ybai teikiami trys sprendimo projektai</w:t>
      </w:r>
      <w:r w:rsidR="00D41A1A">
        <w:rPr>
          <w:rFonts w:eastAsia="Calibri"/>
          <w:lang w:eastAsia="en-US"/>
        </w:rPr>
        <w:t>,</w:t>
      </w:r>
      <w:r w:rsidRPr="00943BC3">
        <w:rPr>
          <w:rFonts w:eastAsia="Calibri"/>
          <w:lang w:eastAsia="en-US"/>
        </w:rPr>
        <w:t xml:space="preserve"> </w:t>
      </w:r>
      <w:r w:rsidR="00D41A1A">
        <w:rPr>
          <w:rFonts w:eastAsia="Calibri"/>
          <w:lang w:eastAsia="en-US"/>
        </w:rPr>
        <w:t>„D</w:t>
      </w:r>
      <w:r w:rsidR="00D41A1A" w:rsidRPr="00D41A1A">
        <w:rPr>
          <w:rFonts w:eastAsia="Calibri"/>
          <w:lang w:eastAsia="en-US"/>
        </w:rPr>
        <w:t xml:space="preserve">ėl </w:t>
      </w:r>
      <w:r w:rsidR="00D41A1A">
        <w:rPr>
          <w:rFonts w:eastAsia="Calibri"/>
          <w:lang w:eastAsia="en-US"/>
        </w:rPr>
        <w:t>A</w:t>
      </w:r>
      <w:r w:rsidR="00D41A1A" w:rsidRPr="00D41A1A">
        <w:rPr>
          <w:rFonts w:eastAsia="Calibri"/>
          <w:lang w:eastAsia="en-US"/>
        </w:rPr>
        <w:t xml:space="preserve">nykščių rajono savivaldybės tarybos 2016 m. lapkričio 24 d. sprendimo </w:t>
      </w:r>
      <w:r w:rsidR="00D41A1A">
        <w:rPr>
          <w:rFonts w:eastAsia="Calibri"/>
          <w:lang w:eastAsia="en-US"/>
        </w:rPr>
        <w:t>N</w:t>
      </w:r>
      <w:r w:rsidR="00D41A1A" w:rsidRPr="00D41A1A">
        <w:rPr>
          <w:rFonts w:eastAsia="Calibri"/>
          <w:lang w:eastAsia="en-US"/>
        </w:rPr>
        <w:t>r. 1-</w:t>
      </w:r>
      <w:r w:rsidR="00D41A1A">
        <w:rPr>
          <w:rFonts w:eastAsia="Calibri"/>
          <w:lang w:eastAsia="en-US"/>
        </w:rPr>
        <w:t>TS</w:t>
      </w:r>
      <w:r w:rsidR="00D41A1A" w:rsidRPr="00D41A1A">
        <w:rPr>
          <w:rFonts w:eastAsia="Calibri"/>
          <w:lang w:eastAsia="en-US"/>
        </w:rPr>
        <w:t>-311 „</w:t>
      </w:r>
      <w:r w:rsidR="00D41A1A">
        <w:rPr>
          <w:rFonts w:eastAsia="Calibri"/>
          <w:lang w:eastAsia="en-US"/>
        </w:rPr>
        <w:t>D</w:t>
      </w:r>
      <w:r w:rsidR="00D41A1A" w:rsidRPr="00D41A1A">
        <w:rPr>
          <w:rFonts w:eastAsia="Calibri"/>
          <w:lang w:eastAsia="en-US"/>
        </w:rPr>
        <w:t>ėl įmokos už komunalinių atliekų surinkimą iš atliekų turėtojų ir atliekų tvarkymą dydžių ir jų taikymo tvarkos bei kompensacijų taikymo už komunalinių atliekų tvarkymą tvarkos aprašo patvirtinimo“ pakeitimo</w:t>
      </w:r>
      <w:r w:rsidR="00D41A1A">
        <w:rPr>
          <w:rFonts w:eastAsia="Calibri"/>
          <w:lang w:eastAsia="en-US"/>
        </w:rPr>
        <w:t>“, „D</w:t>
      </w:r>
      <w:r w:rsidR="00D41A1A" w:rsidRPr="00D41A1A">
        <w:rPr>
          <w:rFonts w:eastAsia="Calibri"/>
          <w:lang w:eastAsia="en-US"/>
        </w:rPr>
        <w:t>ėl vietinės įmokos už komunalinių atliekų ir komunalinėms atliekoms nepriskiriamų buityje susidarančių atliekų tvarkymą dydžio nustatymo metodikos patvirtinimo</w:t>
      </w:r>
      <w:r w:rsidR="00D41A1A">
        <w:rPr>
          <w:rFonts w:eastAsia="Calibri"/>
          <w:lang w:eastAsia="en-US"/>
        </w:rPr>
        <w:t>“, „D</w:t>
      </w:r>
      <w:r w:rsidR="00D41A1A" w:rsidRPr="00D41A1A">
        <w:rPr>
          <w:rFonts w:eastAsia="Calibri"/>
          <w:lang w:eastAsia="en-US"/>
        </w:rPr>
        <w:t xml:space="preserve">ėl </w:t>
      </w:r>
      <w:r w:rsidR="00D41A1A">
        <w:rPr>
          <w:rFonts w:eastAsia="Calibri"/>
          <w:lang w:eastAsia="en-US"/>
        </w:rPr>
        <w:t>A</w:t>
      </w:r>
      <w:r w:rsidR="00D41A1A" w:rsidRPr="00D41A1A">
        <w:rPr>
          <w:rFonts w:eastAsia="Calibri"/>
          <w:lang w:eastAsia="en-US"/>
        </w:rPr>
        <w:t xml:space="preserve">nykščių rajono savivaldybės tarybos 2016 m. lapkričio 24 d. sprendimo </w:t>
      </w:r>
      <w:r w:rsidR="00D41A1A">
        <w:rPr>
          <w:rFonts w:eastAsia="Calibri"/>
          <w:lang w:eastAsia="en-US"/>
        </w:rPr>
        <w:t>N</w:t>
      </w:r>
      <w:r w:rsidR="00D41A1A" w:rsidRPr="00D41A1A">
        <w:rPr>
          <w:rFonts w:eastAsia="Calibri"/>
          <w:lang w:eastAsia="en-US"/>
        </w:rPr>
        <w:t>r. 1-</w:t>
      </w:r>
      <w:r w:rsidR="00D41A1A">
        <w:rPr>
          <w:rFonts w:eastAsia="Calibri"/>
          <w:lang w:eastAsia="en-US"/>
        </w:rPr>
        <w:t>TS</w:t>
      </w:r>
      <w:r w:rsidR="00D41A1A" w:rsidRPr="00D41A1A">
        <w:rPr>
          <w:rFonts w:eastAsia="Calibri"/>
          <w:lang w:eastAsia="en-US"/>
        </w:rPr>
        <w:t>-310 „</w:t>
      </w:r>
      <w:r w:rsidR="00D41A1A">
        <w:rPr>
          <w:rFonts w:eastAsia="Calibri"/>
          <w:lang w:eastAsia="en-US"/>
        </w:rPr>
        <w:t>D</w:t>
      </w:r>
      <w:r w:rsidR="00D41A1A" w:rsidRPr="00D41A1A">
        <w:rPr>
          <w:rFonts w:eastAsia="Calibri"/>
          <w:lang w:eastAsia="en-US"/>
        </w:rPr>
        <w:t>ėl metinių mišrių komunalinių atliekų susikaupimo normų nekilnojamojo turto objektų kategorijoms patvirtinimo“ pripažinimo netekusiu galios</w:t>
      </w:r>
      <w:r w:rsidR="00D41A1A">
        <w:rPr>
          <w:rFonts w:eastAsia="Calibri"/>
          <w:lang w:eastAsia="en-US"/>
        </w:rPr>
        <w:t xml:space="preserve">“, </w:t>
      </w:r>
      <w:r w:rsidRPr="00943BC3">
        <w:rPr>
          <w:rFonts w:eastAsia="Calibri"/>
          <w:lang w:eastAsia="en-US"/>
        </w:rPr>
        <w:t>susiję su įmokos už komunalinių atliekų tvarkymą, perskaičiavimu ir tvirtinimu. Sprendimų projektų rengimą įtakojo Vietinės rinkliavos ar kitos įmokos už komunalinių atliekų surinkimą iš atliekų turėtojų ir atliekų tvarkymą dydžio nustatymo taisyklių, patvirtintų Lietuvos Respublikos Vyriausybės 2013 m. liepos 24 d. nutarimu Nr. 711 „Dėl vietinės rinkliavos ar kitos įmokos už komunalinių atliekų ir komunalinėms atliekoms nepriskiriamų buityje susidarančių atliekų tvarkymą dydžio nustatymo taisyklių patvirtinimo“</w:t>
      </w:r>
      <w:r w:rsidR="009B1F72">
        <w:rPr>
          <w:rFonts w:eastAsia="Calibri"/>
          <w:lang w:eastAsia="en-US"/>
        </w:rPr>
        <w:t xml:space="preserve">, </w:t>
      </w:r>
      <w:r w:rsidRPr="00943BC3">
        <w:rPr>
          <w:rFonts w:eastAsia="Calibri"/>
          <w:lang w:eastAsia="en-US"/>
        </w:rPr>
        <w:t>ir į atliekų tvarkymo įstatymo, patvirtinto Lietuvos Respublikos Seimo 1998 m. birželio 16 d. nutarimu Nr. VIII-787</w:t>
      </w:r>
      <w:r w:rsidR="009B1F72">
        <w:rPr>
          <w:rFonts w:eastAsia="Calibri"/>
          <w:lang w:eastAsia="en-US"/>
        </w:rPr>
        <w:t xml:space="preserve"> </w:t>
      </w:r>
      <w:r w:rsidRPr="00943BC3">
        <w:rPr>
          <w:rFonts w:eastAsia="Calibri"/>
          <w:lang w:eastAsia="en-US"/>
        </w:rPr>
        <w:t xml:space="preserve">„Lietuvos Respublikos atliekų tvarkymo įstatymas“ (toliau – ATĮ), pasikeitimai. Anykščių rajono savivaldybės administracija tuo tikslu pirko įmokos perskaičiavimo paslaugą ir sudarė sutartį su UAB „Ekonominės konsultacijos ir tyrimai“ (toliau </w:t>
      </w:r>
      <w:r w:rsidR="009B1F72">
        <w:rPr>
          <w:rFonts w:eastAsia="Calibri"/>
          <w:lang w:eastAsia="en-US"/>
        </w:rPr>
        <w:t xml:space="preserve">– </w:t>
      </w:r>
      <w:r w:rsidRPr="00943BC3">
        <w:rPr>
          <w:rFonts w:eastAsia="Calibri"/>
          <w:lang w:eastAsia="en-US"/>
        </w:rPr>
        <w:t xml:space="preserve">Konsultantai). </w:t>
      </w:r>
    </w:p>
    <w:p w14:paraId="6F7E84B4" w14:textId="2D6E33B3" w:rsidR="00963B6E" w:rsidRPr="00943BC3" w:rsidRDefault="00D41A1A" w:rsidP="00D41A1A">
      <w:pPr>
        <w:spacing w:line="360" w:lineRule="auto"/>
        <w:ind w:firstLine="720"/>
        <w:jc w:val="both"/>
        <w:rPr>
          <w:highlight w:val="yellow"/>
        </w:rPr>
      </w:pPr>
      <w:r w:rsidRPr="00D41A1A">
        <w:rPr>
          <w:rFonts w:eastAsia="Calibri"/>
          <w:lang w:eastAsia="en-US"/>
        </w:rPr>
        <w:t xml:space="preserve">UAB Anykščių komunalinis ūkis (toliau – Įmonė) teikė Konsultantams duomenis įmokos perskaičiavimui, iš kurių matyti, jog 2025 m. prognozuojamos būtinosios su komunalinių atliekų ir kitų buityje susidarančių atliekų tvarkymu susijusios sąnaudos didėja 30 proc., todėl </w:t>
      </w:r>
      <w:r w:rsidR="005750C5">
        <w:rPr>
          <w:rFonts w:eastAsia="Calibri"/>
          <w:lang w:eastAsia="en-US"/>
        </w:rPr>
        <w:t xml:space="preserve">Anykščių rajono gyventojams </w:t>
      </w:r>
      <w:r w:rsidRPr="00D41A1A">
        <w:rPr>
          <w:rFonts w:eastAsia="Calibri"/>
          <w:lang w:eastAsia="en-US"/>
        </w:rPr>
        <w:t xml:space="preserve">įmoka </w:t>
      </w:r>
      <w:r w:rsidR="005750C5">
        <w:rPr>
          <w:rFonts w:eastAsia="Calibri"/>
          <w:lang w:eastAsia="en-US"/>
        </w:rPr>
        <w:t xml:space="preserve">už </w:t>
      </w:r>
      <w:r w:rsidR="005750C5" w:rsidRPr="005750C5">
        <w:rPr>
          <w:rFonts w:eastAsia="Calibri"/>
          <w:lang w:eastAsia="en-US"/>
        </w:rPr>
        <w:t>komunalinių atliekų ir kitų buityje susidarančių atliekų tvarkym</w:t>
      </w:r>
      <w:r w:rsidR="005750C5">
        <w:rPr>
          <w:rFonts w:eastAsia="Calibri"/>
          <w:lang w:eastAsia="en-US"/>
        </w:rPr>
        <w:t>ą</w:t>
      </w:r>
      <w:r w:rsidR="005750C5" w:rsidRPr="005750C5">
        <w:rPr>
          <w:rFonts w:eastAsia="Calibri"/>
          <w:lang w:eastAsia="en-US"/>
        </w:rPr>
        <w:t xml:space="preserve"> </w:t>
      </w:r>
      <w:r w:rsidRPr="00D41A1A">
        <w:rPr>
          <w:rFonts w:eastAsia="Calibri"/>
          <w:lang w:eastAsia="en-US"/>
        </w:rPr>
        <w:t>vidutiniškai didinama 21,3 proc. Įmoka didėja ženkliai, todėl Įmonės paprašyta pateikti 2025 m. prognozuojamų būtinųjų su komunalinių atliekų ir kitų buityje susidarančių atliekų tvarkymu susijusių sąnaudų detalų pagrindimą (išskleistinę). Iki šiol Įmonė prašomos informacijos nepateikė. Kylant abejonių dėl Įmonės pateiktų duomenų pagr</w:t>
      </w:r>
      <w:r>
        <w:rPr>
          <w:rFonts w:eastAsia="Calibri"/>
          <w:lang w:eastAsia="en-US"/>
        </w:rPr>
        <w:t>į</w:t>
      </w:r>
      <w:r w:rsidRPr="00D41A1A">
        <w:rPr>
          <w:rFonts w:eastAsia="Calibri"/>
          <w:lang w:eastAsia="en-US"/>
        </w:rPr>
        <w:t>stumo ir teikiamas šis sprendimo projektas at</w:t>
      </w:r>
      <w:r>
        <w:rPr>
          <w:rFonts w:eastAsia="Calibri"/>
          <w:lang w:eastAsia="en-US"/>
        </w:rPr>
        <w:t>lik</w:t>
      </w:r>
      <w:r w:rsidRPr="00D41A1A">
        <w:rPr>
          <w:rFonts w:eastAsia="Calibri"/>
          <w:lang w:eastAsia="en-US"/>
        </w:rPr>
        <w:t xml:space="preserve">ti UAB Anykščių komunaliniam ūkiui veiklos auditą </w:t>
      </w:r>
      <w:r w:rsidR="009B1F72">
        <w:rPr>
          <w:rFonts w:eastAsia="Calibri"/>
          <w:lang w:eastAsia="en-US"/>
        </w:rPr>
        <w:t xml:space="preserve">ir </w:t>
      </w:r>
      <w:r w:rsidRPr="00D41A1A">
        <w:rPr>
          <w:rFonts w:eastAsia="Calibri"/>
          <w:lang w:eastAsia="en-US"/>
        </w:rPr>
        <w:t>išsiaiškinti Įmonės Konsultantams pateiktų duomenų teisingumą.</w:t>
      </w:r>
    </w:p>
    <w:p w14:paraId="589233DB" w14:textId="70E7C4CD" w:rsidR="002D14B0" w:rsidRPr="00D13DB6" w:rsidRDefault="002D14B0" w:rsidP="001E5DE2">
      <w:pPr>
        <w:pStyle w:val="ListParagraph"/>
        <w:numPr>
          <w:ilvl w:val="0"/>
          <w:numId w:val="1"/>
        </w:numPr>
        <w:tabs>
          <w:tab w:val="left" w:pos="993"/>
        </w:tabs>
        <w:spacing w:after="0" w:line="360" w:lineRule="auto"/>
        <w:jc w:val="both"/>
        <w:rPr>
          <w:rFonts w:ascii="Times New Roman" w:hAnsi="Times New Roman"/>
          <w:b/>
          <w:sz w:val="24"/>
          <w:szCs w:val="24"/>
        </w:rPr>
      </w:pPr>
      <w:r w:rsidRPr="00D13DB6">
        <w:rPr>
          <w:rFonts w:ascii="Times New Roman" w:hAnsi="Times New Roman"/>
          <w:b/>
          <w:sz w:val="24"/>
          <w:szCs w:val="24"/>
        </w:rPr>
        <w:lastRenderedPageBreak/>
        <w:t>Siūlomos teisinio reguliavimo nuostatos ir laukiami rezultatai</w:t>
      </w:r>
    </w:p>
    <w:p w14:paraId="1420C6F6" w14:textId="11D1CCE2" w:rsidR="00963B6E" w:rsidRDefault="00FC1046" w:rsidP="00963B6E">
      <w:pPr>
        <w:pStyle w:val="ListParagraph"/>
        <w:spacing w:after="0" w:line="360" w:lineRule="auto"/>
        <w:ind w:left="0" w:firstLine="709"/>
        <w:jc w:val="both"/>
        <w:rPr>
          <w:rFonts w:ascii="Times New Roman" w:hAnsi="Times New Roman"/>
          <w:sz w:val="24"/>
          <w:szCs w:val="24"/>
        </w:rPr>
      </w:pPr>
      <w:r w:rsidRPr="00D13DB6">
        <w:rPr>
          <w:rFonts w:ascii="Times New Roman" w:hAnsi="Times New Roman"/>
          <w:sz w:val="24"/>
          <w:szCs w:val="24"/>
        </w:rPr>
        <w:t>Nepriklausom</w:t>
      </w:r>
      <w:r w:rsidR="00853AFB" w:rsidRPr="00D13DB6">
        <w:rPr>
          <w:rFonts w:ascii="Times New Roman" w:hAnsi="Times New Roman"/>
          <w:sz w:val="24"/>
          <w:szCs w:val="24"/>
        </w:rPr>
        <w:t xml:space="preserve">u auditu bus </w:t>
      </w:r>
      <w:r w:rsidR="00943BC3" w:rsidRPr="00943BC3">
        <w:rPr>
          <w:rFonts w:ascii="Times New Roman" w:hAnsi="Times New Roman"/>
          <w:sz w:val="24"/>
          <w:szCs w:val="24"/>
        </w:rPr>
        <w:t>išsiaiškint</w:t>
      </w:r>
      <w:r w:rsidR="00943BC3">
        <w:rPr>
          <w:rFonts w:ascii="Times New Roman" w:hAnsi="Times New Roman"/>
          <w:sz w:val="24"/>
          <w:szCs w:val="24"/>
        </w:rPr>
        <w:t>a</w:t>
      </w:r>
      <w:r w:rsidR="00943BC3" w:rsidRPr="00943BC3">
        <w:rPr>
          <w:rFonts w:ascii="Times New Roman" w:hAnsi="Times New Roman"/>
          <w:sz w:val="24"/>
          <w:szCs w:val="24"/>
        </w:rPr>
        <w:t xml:space="preserve"> būtinųjų su komunalinių atliekų ir kitų buityje susidarančių atliekų tvarkymu susijusių sąnaudų priskyrimo teisingum</w:t>
      </w:r>
      <w:r w:rsidR="00943BC3">
        <w:rPr>
          <w:rFonts w:ascii="Times New Roman" w:hAnsi="Times New Roman"/>
          <w:sz w:val="24"/>
          <w:szCs w:val="24"/>
        </w:rPr>
        <w:t>as</w:t>
      </w:r>
      <w:r w:rsidR="00943BC3" w:rsidRPr="00943BC3">
        <w:rPr>
          <w:rFonts w:ascii="Times New Roman" w:hAnsi="Times New Roman"/>
          <w:sz w:val="24"/>
          <w:szCs w:val="24"/>
        </w:rPr>
        <w:t>.</w:t>
      </w:r>
    </w:p>
    <w:p w14:paraId="66E1B8D7" w14:textId="77777777" w:rsidR="00963B6E" w:rsidRPr="00943BC3" w:rsidRDefault="00963B6E" w:rsidP="00943BC3">
      <w:pPr>
        <w:spacing w:line="360" w:lineRule="auto"/>
        <w:jc w:val="both"/>
      </w:pPr>
    </w:p>
    <w:p w14:paraId="7085F2F0" w14:textId="58C3B41E" w:rsidR="00742A3D" w:rsidRPr="00D13DB6" w:rsidRDefault="002D14B0" w:rsidP="00963B6E">
      <w:pPr>
        <w:pStyle w:val="ListParagraph"/>
        <w:spacing w:after="0" w:line="360" w:lineRule="auto"/>
        <w:ind w:left="0" w:firstLine="709"/>
        <w:jc w:val="both"/>
        <w:rPr>
          <w:rFonts w:ascii="Times New Roman" w:hAnsi="Times New Roman"/>
          <w:b/>
          <w:sz w:val="24"/>
          <w:szCs w:val="24"/>
        </w:rPr>
      </w:pPr>
      <w:r w:rsidRPr="00D13DB6">
        <w:rPr>
          <w:rFonts w:ascii="Times New Roman" w:hAnsi="Times New Roman"/>
          <w:b/>
          <w:sz w:val="24"/>
          <w:szCs w:val="24"/>
        </w:rPr>
        <w:t xml:space="preserve">Lėšų poreikis ir šaltiniai </w:t>
      </w:r>
    </w:p>
    <w:p w14:paraId="5F6B8455" w14:textId="68D88029" w:rsidR="002A21C3" w:rsidRPr="00D13DB6" w:rsidRDefault="00193978" w:rsidP="002A21C3">
      <w:pPr>
        <w:spacing w:line="360" w:lineRule="auto"/>
        <w:ind w:firstLine="720"/>
        <w:jc w:val="both"/>
      </w:pPr>
      <w:r w:rsidRPr="00D13DB6">
        <w:t>Tiksli paslaugos kaina paaiškės po atliktų viešojo pirkimo procedūrų.</w:t>
      </w:r>
      <w:r w:rsidR="002A21C3" w:rsidRPr="002A21C3">
        <w:t xml:space="preserve"> </w:t>
      </w:r>
      <w:r w:rsidR="002A21C3">
        <w:t>Lėšų šaltinis – Savivaldybės biudžeto lėšos.</w:t>
      </w:r>
    </w:p>
    <w:p w14:paraId="1BFD16BB" w14:textId="3AD8AAD2" w:rsidR="00E57BB3" w:rsidRPr="00D13DB6" w:rsidRDefault="00E57BB3" w:rsidP="00717675">
      <w:pPr>
        <w:spacing w:line="360" w:lineRule="auto"/>
        <w:ind w:firstLine="720"/>
        <w:jc w:val="both"/>
      </w:pPr>
    </w:p>
    <w:p w14:paraId="50CBE1BB" w14:textId="0855FB96" w:rsidR="002D14B0" w:rsidRPr="00D13DB6" w:rsidRDefault="002D14B0" w:rsidP="00717675">
      <w:pPr>
        <w:spacing w:line="360" w:lineRule="auto"/>
        <w:ind w:firstLine="720"/>
        <w:jc w:val="both"/>
        <w:rPr>
          <w:b/>
        </w:rPr>
      </w:pPr>
      <w:r w:rsidRPr="00D13DB6">
        <w:rPr>
          <w:b/>
        </w:rPr>
        <w:t>4. Numatomo teisinio reguliavimo poveikio vertinimo rezultatai, galimos neigiamos priimto sprendimo pasekmės ir kokių priemonių reikėtų imtis, kad tokių pasekmių būtų išvengta</w:t>
      </w:r>
    </w:p>
    <w:p w14:paraId="0D1B1B3B" w14:textId="470895D2" w:rsidR="00F55FD8" w:rsidRDefault="009974A8" w:rsidP="00F55FD8">
      <w:pPr>
        <w:spacing w:line="360" w:lineRule="auto"/>
        <w:ind w:firstLine="720"/>
        <w:jc w:val="both"/>
        <w:rPr>
          <w:rFonts w:eastAsia="Calibri"/>
          <w:lang w:eastAsia="en-US"/>
        </w:rPr>
      </w:pPr>
      <w:r w:rsidRPr="009974A8">
        <w:rPr>
          <w:rFonts w:eastAsia="Calibri"/>
          <w:lang w:eastAsia="en-US"/>
        </w:rPr>
        <w:t>Teisinio reguliavimo poveikio vertinimo rezultatai nevertinami. Neigiamos priimto sprendimo</w:t>
      </w:r>
      <w:r w:rsidR="00F55FD8">
        <w:rPr>
          <w:rFonts w:eastAsia="Calibri"/>
          <w:lang w:eastAsia="en-US"/>
        </w:rPr>
        <w:t xml:space="preserve"> </w:t>
      </w:r>
      <w:r w:rsidRPr="009974A8">
        <w:rPr>
          <w:rFonts w:eastAsia="Calibri"/>
          <w:lang w:eastAsia="en-US"/>
        </w:rPr>
        <w:t>pasekmės nenumatomos.</w:t>
      </w:r>
    </w:p>
    <w:p w14:paraId="3611B0FC" w14:textId="029444AC" w:rsidR="00CC7F54" w:rsidRPr="00D13DB6" w:rsidRDefault="002D14B0" w:rsidP="009974A8">
      <w:pPr>
        <w:spacing w:line="360" w:lineRule="auto"/>
        <w:ind w:firstLine="720"/>
        <w:jc w:val="both"/>
        <w:rPr>
          <w:b/>
        </w:rPr>
      </w:pPr>
      <w:r w:rsidRPr="00D13DB6">
        <w:rPr>
          <w:b/>
        </w:rPr>
        <w:t>5. Kokius teisės aktus būtina priimti, kokius galiojančius teisės aktus reikia pakeisti ar pripažinti netekusiais galios – kas ir kada juos turėtų priimti</w:t>
      </w:r>
    </w:p>
    <w:p w14:paraId="152D3A5A" w14:textId="04A6B285" w:rsidR="009A20FA" w:rsidRPr="00D13DB6" w:rsidRDefault="009974A8" w:rsidP="00CC7F54">
      <w:pPr>
        <w:spacing w:line="360" w:lineRule="auto"/>
        <w:ind w:firstLine="720"/>
        <w:jc w:val="both"/>
        <w:rPr>
          <w:b/>
        </w:rPr>
      </w:pPr>
      <w:r>
        <w:t>Teisės aktų keisti nereikia.</w:t>
      </w:r>
    </w:p>
    <w:p w14:paraId="69ED4893" w14:textId="33F56610" w:rsidR="00FA3D82" w:rsidRPr="00BD31C2" w:rsidRDefault="002D14B0" w:rsidP="00575A87">
      <w:pPr>
        <w:pStyle w:val="ListParagraph"/>
        <w:numPr>
          <w:ilvl w:val="0"/>
          <w:numId w:val="6"/>
        </w:numPr>
        <w:spacing w:after="0" w:line="360" w:lineRule="auto"/>
        <w:ind w:left="1134"/>
        <w:jc w:val="both"/>
        <w:rPr>
          <w:rFonts w:ascii="Times New Roman" w:hAnsi="Times New Roman"/>
          <w:b/>
          <w:sz w:val="24"/>
          <w:szCs w:val="24"/>
        </w:rPr>
      </w:pPr>
      <w:r w:rsidRPr="00D13DB6">
        <w:rPr>
          <w:rFonts w:ascii="Times New Roman" w:hAnsi="Times New Roman"/>
          <w:b/>
          <w:sz w:val="24"/>
          <w:szCs w:val="24"/>
        </w:rPr>
        <w:t xml:space="preserve">Sprendimo </w:t>
      </w:r>
      <w:r w:rsidRPr="00BD31C2">
        <w:rPr>
          <w:rFonts w:ascii="Times New Roman" w:hAnsi="Times New Roman"/>
          <w:b/>
          <w:sz w:val="24"/>
          <w:szCs w:val="24"/>
        </w:rPr>
        <w:t>įgyvendinimo terminai – kas, ką ir kada turėtų atlikti</w:t>
      </w:r>
    </w:p>
    <w:p w14:paraId="25F08076" w14:textId="3E0C8D44" w:rsidR="00BD31C2" w:rsidRPr="00BD31C2" w:rsidRDefault="00575A87" w:rsidP="00575A87">
      <w:pPr>
        <w:spacing w:line="360" w:lineRule="auto"/>
        <w:ind w:firstLine="720"/>
        <w:jc w:val="both"/>
        <w:rPr>
          <w:highlight w:val="yellow"/>
        </w:rPr>
      </w:pPr>
      <w:r w:rsidRPr="00BD31C2">
        <w:t xml:space="preserve">Anykščių rajono savivaldybės </w:t>
      </w:r>
      <w:r w:rsidR="00320E08" w:rsidRPr="00BD31C2">
        <w:t>administracij</w:t>
      </w:r>
      <w:r w:rsidR="002A21C3">
        <w:t>os Viešųjų pirkimų ir turto skyrius</w:t>
      </w:r>
      <w:r w:rsidRPr="00BD31C2">
        <w:t xml:space="preserve"> </w:t>
      </w:r>
      <w:r w:rsidR="00BD31C2" w:rsidRPr="00BD31C2">
        <w:t>n</w:t>
      </w:r>
      <w:r w:rsidR="00320E08" w:rsidRPr="00BD31C2">
        <w:t xml:space="preserve">epriklausomo </w:t>
      </w:r>
      <w:r w:rsidRPr="00BD31C2">
        <w:t xml:space="preserve">audito </w:t>
      </w:r>
      <w:r w:rsidR="00BF0F28" w:rsidRPr="00BD31C2">
        <w:t xml:space="preserve">viešojo pirkimo </w:t>
      </w:r>
      <w:r w:rsidR="002A21C3">
        <w:t xml:space="preserve">dokumentus turi parengti ir viešojo pirkimo </w:t>
      </w:r>
      <w:r w:rsidR="00BF0F28" w:rsidRPr="00BD31C2">
        <w:t>procedūrą turi</w:t>
      </w:r>
      <w:r w:rsidR="00BD31C2" w:rsidRPr="00BD31C2">
        <w:t xml:space="preserve"> paskelbti ne vėliau kaip iki </w:t>
      </w:r>
      <w:r w:rsidR="009974A8">
        <w:t xml:space="preserve">kovo </w:t>
      </w:r>
      <w:r w:rsidR="00F55FD8">
        <w:t xml:space="preserve">14 </w:t>
      </w:r>
      <w:r w:rsidR="00BD31C2" w:rsidRPr="00BD31C2">
        <w:t>d.</w:t>
      </w:r>
    </w:p>
    <w:p w14:paraId="49000A52" w14:textId="0407E4F2" w:rsidR="00FA3D82" w:rsidRPr="00D13DB6" w:rsidRDefault="002319B6" w:rsidP="00575A87">
      <w:pPr>
        <w:pStyle w:val="ListParagraph"/>
        <w:spacing w:after="0" w:line="360" w:lineRule="auto"/>
        <w:jc w:val="both"/>
        <w:rPr>
          <w:rFonts w:ascii="Times New Roman" w:hAnsi="Times New Roman"/>
          <w:sz w:val="24"/>
          <w:szCs w:val="24"/>
        </w:rPr>
      </w:pPr>
      <w:r w:rsidRPr="00D13DB6">
        <w:rPr>
          <w:rFonts w:ascii="Times New Roman" w:hAnsi="Times New Roman"/>
          <w:sz w:val="24"/>
          <w:szCs w:val="24"/>
        </w:rPr>
        <w:t xml:space="preserve">7. </w:t>
      </w:r>
      <w:r w:rsidRPr="00D13DB6">
        <w:rPr>
          <w:rFonts w:ascii="Times New Roman" w:hAnsi="Times New Roman"/>
          <w:b/>
          <w:sz w:val="24"/>
          <w:szCs w:val="24"/>
        </w:rPr>
        <w:t xml:space="preserve"> </w:t>
      </w:r>
      <w:r w:rsidR="002D14B0" w:rsidRPr="00D13DB6">
        <w:rPr>
          <w:rFonts w:ascii="Times New Roman" w:hAnsi="Times New Roman"/>
          <w:b/>
          <w:sz w:val="24"/>
          <w:szCs w:val="24"/>
        </w:rPr>
        <w:t>Sprendimo projekto rengimo metu gauti specialistų vertinimai ir išvados</w:t>
      </w:r>
    </w:p>
    <w:p w14:paraId="50ACCD40" w14:textId="3CEE2C2F" w:rsidR="002319B6" w:rsidRPr="00D13DB6" w:rsidRDefault="009974A8" w:rsidP="002319B6">
      <w:pPr>
        <w:pStyle w:val="ListParagraph"/>
        <w:spacing w:after="0" w:line="360" w:lineRule="auto"/>
        <w:ind w:left="709"/>
        <w:jc w:val="both"/>
        <w:rPr>
          <w:rFonts w:ascii="Times New Roman" w:hAnsi="Times New Roman"/>
          <w:sz w:val="24"/>
          <w:szCs w:val="24"/>
        </w:rPr>
      </w:pPr>
      <w:r>
        <w:rPr>
          <w:rFonts w:ascii="Times New Roman" w:hAnsi="Times New Roman"/>
          <w:sz w:val="24"/>
          <w:szCs w:val="24"/>
        </w:rPr>
        <w:t>Negauta.</w:t>
      </w:r>
    </w:p>
    <w:p w14:paraId="1722F09F" w14:textId="23261B7F" w:rsidR="002D14B0" w:rsidRPr="00D13DB6" w:rsidRDefault="002319B6" w:rsidP="002319B6">
      <w:pPr>
        <w:pStyle w:val="ListParagraph"/>
        <w:spacing w:after="0" w:line="360" w:lineRule="auto"/>
        <w:ind w:left="709"/>
        <w:jc w:val="both"/>
        <w:rPr>
          <w:rFonts w:ascii="Times New Roman" w:hAnsi="Times New Roman"/>
          <w:sz w:val="24"/>
          <w:szCs w:val="24"/>
        </w:rPr>
      </w:pPr>
      <w:r w:rsidRPr="00D13DB6">
        <w:rPr>
          <w:rFonts w:ascii="Times New Roman" w:hAnsi="Times New Roman"/>
          <w:sz w:val="24"/>
          <w:szCs w:val="24"/>
        </w:rPr>
        <w:t xml:space="preserve">8. </w:t>
      </w:r>
      <w:r w:rsidR="002D14B0" w:rsidRPr="00D13DB6">
        <w:rPr>
          <w:rFonts w:ascii="Times New Roman" w:hAnsi="Times New Roman"/>
          <w:b/>
          <w:sz w:val="24"/>
          <w:szCs w:val="24"/>
        </w:rPr>
        <w:t>Kiti reikalingi pagrindimai, skaičiavimai ir paaiškinimai</w:t>
      </w:r>
    </w:p>
    <w:p w14:paraId="40A02D9D" w14:textId="62AD6C1E" w:rsidR="00DD7342" w:rsidRPr="00D13DB6" w:rsidRDefault="009974A8" w:rsidP="00DD7342">
      <w:pPr>
        <w:spacing w:line="360" w:lineRule="auto"/>
        <w:ind w:firstLine="720"/>
        <w:jc w:val="both"/>
      </w:pPr>
      <w:r>
        <w:t>Nėra.</w:t>
      </w:r>
    </w:p>
    <w:p w14:paraId="3275C76D" w14:textId="5C02BFB8" w:rsidR="002D14B0" w:rsidRPr="00D13DB6" w:rsidRDefault="00206ADE" w:rsidP="00FA3D82">
      <w:pPr>
        <w:spacing w:line="360" w:lineRule="auto"/>
        <w:ind w:firstLine="720"/>
      </w:pPr>
      <w:r w:rsidRPr="00D13DB6">
        <w:rPr>
          <w:b/>
        </w:rPr>
        <w:t>9</w:t>
      </w:r>
      <w:r w:rsidR="002D14B0" w:rsidRPr="00D13DB6">
        <w:rPr>
          <w:b/>
        </w:rPr>
        <w:t>. Sprendimo projekto iniciatoriai ir rengėjai, pranešėjas</w:t>
      </w:r>
      <w:r w:rsidR="002D14B0" w:rsidRPr="00D13DB6">
        <w:t xml:space="preserve">             </w:t>
      </w:r>
    </w:p>
    <w:p w14:paraId="0052AAA6" w14:textId="22B5A177" w:rsidR="009974A8" w:rsidRDefault="009974A8" w:rsidP="009974A8">
      <w:pPr>
        <w:spacing w:line="360" w:lineRule="auto"/>
        <w:ind w:firstLine="720"/>
        <w:jc w:val="both"/>
      </w:pPr>
      <w:r w:rsidRPr="009974A8">
        <w:t xml:space="preserve">Iniciatorius – Anykščių rajono savivaldybės </w:t>
      </w:r>
      <w:r w:rsidR="00F55FD8">
        <w:t>meras K. Tubis</w:t>
      </w:r>
      <w:r w:rsidRPr="009974A8">
        <w:t>.</w:t>
      </w:r>
    </w:p>
    <w:p w14:paraId="297F6C89" w14:textId="77C22F5E" w:rsidR="009974A8" w:rsidRDefault="009974A8" w:rsidP="009974A8">
      <w:pPr>
        <w:spacing w:line="360" w:lineRule="auto"/>
        <w:ind w:firstLine="720"/>
        <w:jc w:val="both"/>
      </w:pPr>
      <w:r>
        <w:t>Rengėja – Viešųjų pirkimų ir turto skyriaus vyresnioji specialistė A. Gogelienė.</w:t>
      </w:r>
    </w:p>
    <w:p w14:paraId="7292ECD9" w14:textId="6DBB5AE3" w:rsidR="009974A8" w:rsidRPr="009974A8" w:rsidRDefault="009974A8" w:rsidP="009974A8">
      <w:pPr>
        <w:spacing w:line="360" w:lineRule="auto"/>
        <w:ind w:firstLine="720"/>
        <w:jc w:val="both"/>
        <w:rPr>
          <w:color w:val="FF0000"/>
        </w:rPr>
      </w:pPr>
      <w:r>
        <w:t>Pranešėja –</w:t>
      </w:r>
      <w:r w:rsidR="009B1F72">
        <w:t xml:space="preserve"> </w:t>
      </w:r>
      <w:r>
        <w:t>Viešųjų pirkimų ir turto skyriaus vedėj</w:t>
      </w:r>
      <w:r w:rsidR="00F55FD8">
        <w:t>o pavaduotoja</w:t>
      </w:r>
      <w:r>
        <w:t xml:space="preserve"> </w:t>
      </w:r>
      <w:r w:rsidR="00F55FD8">
        <w:t>J</w:t>
      </w:r>
      <w:r>
        <w:t xml:space="preserve">. </w:t>
      </w:r>
      <w:r w:rsidR="00F55FD8">
        <w:t>Pipirienė</w:t>
      </w:r>
      <w:r>
        <w:t xml:space="preserve">. </w:t>
      </w:r>
    </w:p>
    <w:p w14:paraId="2B274183" w14:textId="6C059F5D" w:rsidR="002D25EA" w:rsidRPr="00FA3D82" w:rsidRDefault="00887184" w:rsidP="00717675">
      <w:pPr>
        <w:spacing w:line="360" w:lineRule="auto"/>
        <w:ind w:firstLine="720"/>
      </w:pPr>
      <w:r w:rsidRPr="00FA3D82">
        <w:t xml:space="preserve">           </w:t>
      </w:r>
    </w:p>
    <w:p w14:paraId="206BCEA2" w14:textId="62E2D1E6" w:rsidR="002D25EA" w:rsidRDefault="002D25EA" w:rsidP="00666D80">
      <w:pPr>
        <w:spacing w:line="360" w:lineRule="auto"/>
        <w:ind w:firstLine="720"/>
        <w:jc w:val="both"/>
        <w:rPr>
          <w:szCs w:val="20"/>
        </w:rPr>
      </w:pPr>
    </w:p>
    <w:p w14:paraId="4C7370A7" w14:textId="40394AA0" w:rsidR="005331C0" w:rsidRDefault="005331C0" w:rsidP="004A340D">
      <w:pPr>
        <w:rPr>
          <w:szCs w:val="20"/>
        </w:rPr>
      </w:pPr>
    </w:p>
    <w:sectPr w:rsidR="005331C0" w:rsidSect="00E93DFD">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A9654" w14:textId="77777777" w:rsidR="000B5A75" w:rsidRDefault="000B5A75">
      <w:r>
        <w:separator/>
      </w:r>
    </w:p>
  </w:endnote>
  <w:endnote w:type="continuationSeparator" w:id="0">
    <w:p w14:paraId="77CCD4E4" w14:textId="77777777" w:rsidR="000B5A75" w:rsidRDefault="000B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BE8F" w14:textId="77777777" w:rsidR="000B5A75" w:rsidRDefault="000B5A75">
      <w:r>
        <w:separator/>
      </w:r>
    </w:p>
  </w:footnote>
  <w:footnote w:type="continuationSeparator" w:id="0">
    <w:p w14:paraId="3EF9E9D9" w14:textId="77777777" w:rsidR="000B5A75" w:rsidRDefault="000B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EBF1" w14:textId="77777777" w:rsidR="00AA449A" w:rsidRDefault="00AA449A"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B2838B9" w14:textId="77777777" w:rsidR="00AA449A" w:rsidRPr="00850B9E" w:rsidRDefault="00AA449A" w:rsidP="00850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68B0" w14:textId="77777777" w:rsidR="00AA449A" w:rsidRDefault="00AA449A" w:rsidP="00850B9E">
    <w:pPr>
      <w:pStyle w:val="Header"/>
      <w:framePr w:wrap="around" w:vAnchor="text" w:hAnchor="margin" w:xAlign="center" w:y="1"/>
      <w:rPr>
        <w:rStyle w:val="PageNumber"/>
      </w:rPr>
    </w:pPr>
  </w:p>
  <w:p w14:paraId="2BD4FB56" w14:textId="77777777" w:rsidR="00AA449A" w:rsidRPr="00850B9E" w:rsidRDefault="00AA449A" w:rsidP="00850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4A86" w14:textId="77777777" w:rsidR="002F5285" w:rsidRDefault="002F5285">
    <w:pPr>
      <w:pStyle w:val="Header"/>
    </w:pPr>
  </w:p>
  <w:p w14:paraId="4A1BCB0C" w14:textId="77777777" w:rsidR="002F5285" w:rsidRDefault="002F5285">
    <w:pPr>
      <w:pStyle w:val="Header"/>
    </w:pPr>
  </w:p>
  <w:p w14:paraId="2749796E" w14:textId="77777777" w:rsidR="002F5285" w:rsidRDefault="002F5285">
    <w:pPr>
      <w:pStyle w:val="Header"/>
    </w:pPr>
  </w:p>
  <w:p w14:paraId="48C44448" w14:textId="77777777" w:rsidR="002F5285" w:rsidRPr="002F5285" w:rsidRDefault="002F5285" w:rsidP="002F5285">
    <w:pPr>
      <w:pStyle w:val="Header"/>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A6E"/>
    <w:multiLevelType w:val="hybridMultilevel"/>
    <w:tmpl w:val="56AC6562"/>
    <w:lvl w:ilvl="0" w:tplc="3A880508">
      <w:start w:val="2021"/>
      <w:numFmt w:val="decimal"/>
      <w:lvlText w:val="%1"/>
      <w:lvlJc w:val="left"/>
      <w:pPr>
        <w:ind w:left="1669" w:hanging="480"/>
      </w:pPr>
      <w:rPr>
        <w:rFonts w:hint="default"/>
      </w:rPr>
    </w:lvl>
    <w:lvl w:ilvl="1" w:tplc="04270019" w:tentative="1">
      <w:start w:val="1"/>
      <w:numFmt w:val="lowerLetter"/>
      <w:lvlText w:val="%2."/>
      <w:lvlJc w:val="left"/>
      <w:pPr>
        <w:ind w:left="2269" w:hanging="360"/>
      </w:pPr>
    </w:lvl>
    <w:lvl w:ilvl="2" w:tplc="0427001B" w:tentative="1">
      <w:start w:val="1"/>
      <w:numFmt w:val="lowerRoman"/>
      <w:lvlText w:val="%3."/>
      <w:lvlJc w:val="right"/>
      <w:pPr>
        <w:ind w:left="2989" w:hanging="180"/>
      </w:pPr>
    </w:lvl>
    <w:lvl w:ilvl="3" w:tplc="0427000F" w:tentative="1">
      <w:start w:val="1"/>
      <w:numFmt w:val="decimal"/>
      <w:lvlText w:val="%4."/>
      <w:lvlJc w:val="left"/>
      <w:pPr>
        <w:ind w:left="3709" w:hanging="360"/>
      </w:pPr>
    </w:lvl>
    <w:lvl w:ilvl="4" w:tplc="04270019" w:tentative="1">
      <w:start w:val="1"/>
      <w:numFmt w:val="lowerLetter"/>
      <w:lvlText w:val="%5."/>
      <w:lvlJc w:val="left"/>
      <w:pPr>
        <w:ind w:left="4429" w:hanging="360"/>
      </w:pPr>
    </w:lvl>
    <w:lvl w:ilvl="5" w:tplc="0427001B" w:tentative="1">
      <w:start w:val="1"/>
      <w:numFmt w:val="lowerRoman"/>
      <w:lvlText w:val="%6."/>
      <w:lvlJc w:val="right"/>
      <w:pPr>
        <w:ind w:left="5149" w:hanging="180"/>
      </w:pPr>
    </w:lvl>
    <w:lvl w:ilvl="6" w:tplc="0427000F" w:tentative="1">
      <w:start w:val="1"/>
      <w:numFmt w:val="decimal"/>
      <w:lvlText w:val="%7."/>
      <w:lvlJc w:val="left"/>
      <w:pPr>
        <w:ind w:left="5869" w:hanging="360"/>
      </w:pPr>
    </w:lvl>
    <w:lvl w:ilvl="7" w:tplc="04270019" w:tentative="1">
      <w:start w:val="1"/>
      <w:numFmt w:val="lowerLetter"/>
      <w:lvlText w:val="%8."/>
      <w:lvlJc w:val="left"/>
      <w:pPr>
        <w:ind w:left="6589" w:hanging="360"/>
      </w:pPr>
    </w:lvl>
    <w:lvl w:ilvl="8" w:tplc="0427001B" w:tentative="1">
      <w:start w:val="1"/>
      <w:numFmt w:val="lowerRoman"/>
      <w:lvlText w:val="%9."/>
      <w:lvlJc w:val="right"/>
      <w:pPr>
        <w:ind w:left="7309" w:hanging="180"/>
      </w:pPr>
    </w:lvl>
  </w:abstractNum>
  <w:abstractNum w:abstractNumId="1" w15:restartNumberingAfterBreak="0">
    <w:nsid w:val="194348C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33928A3"/>
    <w:multiLevelType w:val="hybridMultilevel"/>
    <w:tmpl w:val="65B09348"/>
    <w:lvl w:ilvl="0" w:tplc="40CAE1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36C37D9"/>
    <w:multiLevelType w:val="hybridMultilevel"/>
    <w:tmpl w:val="58DA0D2A"/>
    <w:lvl w:ilvl="0" w:tplc="E7786EBA">
      <w:start w:val="2021"/>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6CAC4EA5"/>
    <w:multiLevelType w:val="hybridMultilevel"/>
    <w:tmpl w:val="8AFC5728"/>
    <w:lvl w:ilvl="0" w:tplc="B0C89550">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2056F22"/>
    <w:multiLevelType w:val="hybridMultilevel"/>
    <w:tmpl w:val="4F503504"/>
    <w:lvl w:ilvl="0" w:tplc="1EBA326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A543DD1"/>
    <w:multiLevelType w:val="multilevel"/>
    <w:tmpl w:val="DEDEAD4E"/>
    <w:lvl w:ilvl="0">
      <w:start w:val="1"/>
      <w:numFmt w:val="decimal"/>
      <w:lvlText w:val="%1."/>
      <w:lvlJc w:val="left"/>
      <w:pPr>
        <w:ind w:left="1069" w:hanging="360"/>
      </w:pPr>
      <w:rPr>
        <w:rFonts w:hint="default"/>
        <w:color w:val="auto"/>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num w:numId="1" w16cid:durableId="1895655354">
    <w:abstractNumId w:val="8"/>
  </w:num>
  <w:num w:numId="2" w16cid:durableId="1690834695">
    <w:abstractNumId w:val="1"/>
  </w:num>
  <w:num w:numId="3" w16cid:durableId="1697731820">
    <w:abstractNumId w:val="10"/>
  </w:num>
  <w:num w:numId="4" w16cid:durableId="1221403000">
    <w:abstractNumId w:val="5"/>
  </w:num>
  <w:num w:numId="5" w16cid:durableId="1583678169">
    <w:abstractNumId w:val="4"/>
  </w:num>
  <w:num w:numId="6" w16cid:durableId="197476584">
    <w:abstractNumId w:val="7"/>
  </w:num>
  <w:num w:numId="7" w16cid:durableId="1361003967">
    <w:abstractNumId w:val="6"/>
  </w:num>
  <w:num w:numId="8" w16cid:durableId="1391343352">
    <w:abstractNumId w:val="2"/>
  </w:num>
  <w:num w:numId="9" w16cid:durableId="398748220">
    <w:abstractNumId w:val="9"/>
  </w:num>
  <w:num w:numId="10" w16cid:durableId="80640324">
    <w:abstractNumId w:val="3"/>
  </w:num>
  <w:num w:numId="11" w16cid:durableId="716397893">
    <w:abstractNumId w:val="0"/>
  </w:num>
  <w:num w:numId="12" w16cid:durableId="167942959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6DC"/>
    <w:rsid w:val="00002EB7"/>
    <w:rsid w:val="00003590"/>
    <w:rsid w:val="00006E97"/>
    <w:rsid w:val="00006F7D"/>
    <w:rsid w:val="000129B5"/>
    <w:rsid w:val="0001661C"/>
    <w:rsid w:val="00016BE5"/>
    <w:rsid w:val="000214CE"/>
    <w:rsid w:val="00023E18"/>
    <w:rsid w:val="000322CE"/>
    <w:rsid w:val="00033617"/>
    <w:rsid w:val="00034524"/>
    <w:rsid w:val="000446DD"/>
    <w:rsid w:val="00045923"/>
    <w:rsid w:val="0005001B"/>
    <w:rsid w:val="00050247"/>
    <w:rsid w:val="00053643"/>
    <w:rsid w:val="00054D7E"/>
    <w:rsid w:val="00056B6F"/>
    <w:rsid w:val="00057982"/>
    <w:rsid w:val="00057FE1"/>
    <w:rsid w:val="00060E05"/>
    <w:rsid w:val="000618C7"/>
    <w:rsid w:val="0006638C"/>
    <w:rsid w:val="00066915"/>
    <w:rsid w:val="000675AF"/>
    <w:rsid w:val="0007069F"/>
    <w:rsid w:val="00070DC7"/>
    <w:rsid w:val="00071DDF"/>
    <w:rsid w:val="00077E33"/>
    <w:rsid w:val="00081BC9"/>
    <w:rsid w:val="00086487"/>
    <w:rsid w:val="00090BE6"/>
    <w:rsid w:val="000946CB"/>
    <w:rsid w:val="00094BFC"/>
    <w:rsid w:val="000971B2"/>
    <w:rsid w:val="000976E0"/>
    <w:rsid w:val="000A01FC"/>
    <w:rsid w:val="000A11D7"/>
    <w:rsid w:val="000A2C82"/>
    <w:rsid w:val="000A438E"/>
    <w:rsid w:val="000A7775"/>
    <w:rsid w:val="000B3EED"/>
    <w:rsid w:val="000B41EE"/>
    <w:rsid w:val="000B42AD"/>
    <w:rsid w:val="000B44A9"/>
    <w:rsid w:val="000B5704"/>
    <w:rsid w:val="000B5A75"/>
    <w:rsid w:val="000B6746"/>
    <w:rsid w:val="000B7FEC"/>
    <w:rsid w:val="000C05B1"/>
    <w:rsid w:val="000C0605"/>
    <w:rsid w:val="000C1C3A"/>
    <w:rsid w:val="000C5E1B"/>
    <w:rsid w:val="000C7DBC"/>
    <w:rsid w:val="000D2390"/>
    <w:rsid w:val="000D263A"/>
    <w:rsid w:val="000D5E58"/>
    <w:rsid w:val="000E003D"/>
    <w:rsid w:val="000F1893"/>
    <w:rsid w:val="000F3C73"/>
    <w:rsid w:val="000F419E"/>
    <w:rsid w:val="000F4AAA"/>
    <w:rsid w:val="000F4D7B"/>
    <w:rsid w:val="000F58DE"/>
    <w:rsid w:val="000F5E5E"/>
    <w:rsid w:val="001012A3"/>
    <w:rsid w:val="001054BB"/>
    <w:rsid w:val="00105511"/>
    <w:rsid w:val="00105C8D"/>
    <w:rsid w:val="001076AA"/>
    <w:rsid w:val="0011384A"/>
    <w:rsid w:val="001142A9"/>
    <w:rsid w:val="001147F1"/>
    <w:rsid w:val="001151C0"/>
    <w:rsid w:val="00117C84"/>
    <w:rsid w:val="0012037F"/>
    <w:rsid w:val="00123F30"/>
    <w:rsid w:val="0012405E"/>
    <w:rsid w:val="00125D56"/>
    <w:rsid w:val="0012726B"/>
    <w:rsid w:val="00131F79"/>
    <w:rsid w:val="001331B1"/>
    <w:rsid w:val="001342C5"/>
    <w:rsid w:val="001348D8"/>
    <w:rsid w:val="001361E3"/>
    <w:rsid w:val="00142950"/>
    <w:rsid w:val="00157326"/>
    <w:rsid w:val="00160B8E"/>
    <w:rsid w:val="001627E9"/>
    <w:rsid w:val="00162997"/>
    <w:rsid w:val="00166CD5"/>
    <w:rsid w:val="00166F99"/>
    <w:rsid w:val="00167B25"/>
    <w:rsid w:val="00167F80"/>
    <w:rsid w:val="00171CE0"/>
    <w:rsid w:val="001737AD"/>
    <w:rsid w:val="001743C1"/>
    <w:rsid w:val="00180B27"/>
    <w:rsid w:val="00181D90"/>
    <w:rsid w:val="00182573"/>
    <w:rsid w:val="001836DD"/>
    <w:rsid w:val="00183B7D"/>
    <w:rsid w:val="00185BF3"/>
    <w:rsid w:val="00187798"/>
    <w:rsid w:val="00190724"/>
    <w:rsid w:val="0019168E"/>
    <w:rsid w:val="001929B9"/>
    <w:rsid w:val="00192BFE"/>
    <w:rsid w:val="00193322"/>
    <w:rsid w:val="00193978"/>
    <w:rsid w:val="00193C7F"/>
    <w:rsid w:val="00197C7B"/>
    <w:rsid w:val="001A3724"/>
    <w:rsid w:val="001A3981"/>
    <w:rsid w:val="001A658E"/>
    <w:rsid w:val="001B29DF"/>
    <w:rsid w:val="001B7867"/>
    <w:rsid w:val="001C0436"/>
    <w:rsid w:val="001C2D36"/>
    <w:rsid w:val="001C2EF8"/>
    <w:rsid w:val="001C5326"/>
    <w:rsid w:val="001D1F73"/>
    <w:rsid w:val="001D5EE8"/>
    <w:rsid w:val="001D62DB"/>
    <w:rsid w:val="001D69F4"/>
    <w:rsid w:val="001E238F"/>
    <w:rsid w:val="001E386A"/>
    <w:rsid w:val="001E4A68"/>
    <w:rsid w:val="001E5DE2"/>
    <w:rsid w:val="001F11AF"/>
    <w:rsid w:val="001F2473"/>
    <w:rsid w:val="001F2A6F"/>
    <w:rsid w:val="001F6362"/>
    <w:rsid w:val="001F6A87"/>
    <w:rsid w:val="00203089"/>
    <w:rsid w:val="00206ADE"/>
    <w:rsid w:val="00207559"/>
    <w:rsid w:val="00212366"/>
    <w:rsid w:val="00215025"/>
    <w:rsid w:val="00216DE0"/>
    <w:rsid w:val="00222339"/>
    <w:rsid w:val="0022237F"/>
    <w:rsid w:val="00225049"/>
    <w:rsid w:val="00225A4E"/>
    <w:rsid w:val="00225D3A"/>
    <w:rsid w:val="00227AA7"/>
    <w:rsid w:val="00230AB5"/>
    <w:rsid w:val="002319B6"/>
    <w:rsid w:val="00232D42"/>
    <w:rsid w:val="002353C3"/>
    <w:rsid w:val="00235ED4"/>
    <w:rsid w:val="002363A6"/>
    <w:rsid w:val="00237506"/>
    <w:rsid w:val="002448DA"/>
    <w:rsid w:val="00244B3F"/>
    <w:rsid w:val="00253A44"/>
    <w:rsid w:val="00253F87"/>
    <w:rsid w:val="00254190"/>
    <w:rsid w:val="00255348"/>
    <w:rsid w:val="00255A57"/>
    <w:rsid w:val="0026003B"/>
    <w:rsid w:val="00260EAC"/>
    <w:rsid w:val="00267C3D"/>
    <w:rsid w:val="00271FAA"/>
    <w:rsid w:val="00275911"/>
    <w:rsid w:val="00282C63"/>
    <w:rsid w:val="0029286F"/>
    <w:rsid w:val="00292E95"/>
    <w:rsid w:val="00294699"/>
    <w:rsid w:val="002A0EFA"/>
    <w:rsid w:val="002A21C3"/>
    <w:rsid w:val="002A4C64"/>
    <w:rsid w:val="002A585A"/>
    <w:rsid w:val="002A612C"/>
    <w:rsid w:val="002B05D5"/>
    <w:rsid w:val="002B6769"/>
    <w:rsid w:val="002C0ACA"/>
    <w:rsid w:val="002C16C2"/>
    <w:rsid w:val="002C5F7D"/>
    <w:rsid w:val="002C79EE"/>
    <w:rsid w:val="002C7FAB"/>
    <w:rsid w:val="002D14B0"/>
    <w:rsid w:val="002D25EA"/>
    <w:rsid w:val="002D710C"/>
    <w:rsid w:val="002E06D8"/>
    <w:rsid w:val="002E33AE"/>
    <w:rsid w:val="002E54C6"/>
    <w:rsid w:val="002E79D4"/>
    <w:rsid w:val="002E7F53"/>
    <w:rsid w:val="002F1D5A"/>
    <w:rsid w:val="002F3CE9"/>
    <w:rsid w:val="002F498D"/>
    <w:rsid w:val="002F5285"/>
    <w:rsid w:val="002F55E6"/>
    <w:rsid w:val="00305517"/>
    <w:rsid w:val="003055EE"/>
    <w:rsid w:val="00305E87"/>
    <w:rsid w:val="0030733D"/>
    <w:rsid w:val="00307D93"/>
    <w:rsid w:val="00312F2D"/>
    <w:rsid w:val="003161EB"/>
    <w:rsid w:val="00317108"/>
    <w:rsid w:val="003200CA"/>
    <w:rsid w:val="00320E08"/>
    <w:rsid w:val="00321206"/>
    <w:rsid w:val="00321B96"/>
    <w:rsid w:val="00325180"/>
    <w:rsid w:val="00325EE4"/>
    <w:rsid w:val="00327D32"/>
    <w:rsid w:val="00330AFB"/>
    <w:rsid w:val="0033697D"/>
    <w:rsid w:val="0034089C"/>
    <w:rsid w:val="00347E17"/>
    <w:rsid w:val="003512DD"/>
    <w:rsid w:val="0035152E"/>
    <w:rsid w:val="0035174D"/>
    <w:rsid w:val="00353EAE"/>
    <w:rsid w:val="00360256"/>
    <w:rsid w:val="00362B49"/>
    <w:rsid w:val="00363AFC"/>
    <w:rsid w:val="0036640D"/>
    <w:rsid w:val="00367096"/>
    <w:rsid w:val="00370F7A"/>
    <w:rsid w:val="00372856"/>
    <w:rsid w:val="00373DE5"/>
    <w:rsid w:val="003765BB"/>
    <w:rsid w:val="003772C3"/>
    <w:rsid w:val="003801E5"/>
    <w:rsid w:val="00383EDE"/>
    <w:rsid w:val="00384CAA"/>
    <w:rsid w:val="00386EF1"/>
    <w:rsid w:val="00391788"/>
    <w:rsid w:val="00391C54"/>
    <w:rsid w:val="003929AC"/>
    <w:rsid w:val="00394874"/>
    <w:rsid w:val="003A1561"/>
    <w:rsid w:val="003A20CD"/>
    <w:rsid w:val="003A23AC"/>
    <w:rsid w:val="003A43A1"/>
    <w:rsid w:val="003A6AA8"/>
    <w:rsid w:val="003B16DC"/>
    <w:rsid w:val="003B1EF4"/>
    <w:rsid w:val="003B663F"/>
    <w:rsid w:val="003C0746"/>
    <w:rsid w:val="003C18B6"/>
    <w:rsid w:val="003C19F6"/>
    <w:rsid w:val="003C3144"/>
    <w:rsid w:val="003D26E9"/>
    <w:rsid w:val="003D3168"/>
    <w:rsid w:val="003D7C76"/>
    <w:rsid w:val="003E02CD"/>
    <w:rsid w:val="003E2392"/>
    <w:rsid w:val="003E2BB2"/>
    <w:rsid w:val="003E4E57"/>
    <w:rsid w:val="003E4FA0"/>
    <w:rsid w:val="003E5271"/>
    <w:rsid w:val="003E5A16"/>
    <w:rsid w:val="003F1BE0"/>
    <w:rsid w:val="003F3778"/>
    <w:rsid w:val="003F3D0C"/>
    <w:rsid w:val="003F3E3E"/>
    <w:rsid w:val="003F6104"/>
    <w:rsid w:val="003F6FA5"/>
    <w:rsid w:val="00400E15"/>
    <w:rsid w:val="004026F7"/>
    <w:rsid w:val="0040409F"/>
    <w:rsid w:val="00404138"/>
    <w:rsid w:val="00405376"/>
    <w:rsid w:val="00406EEA"/>
    <w:rsid w:val="004227BE"/>
    <w:rsid w:val="00422B89"/>
    <w:rsid w:val="00423321"/>
    <w:rsid w:val="00423D61"/>
    <w:rsid w:val="00424C7F"/>
    <w:rsid w:val="00430900"/>
    <w:rsid w:val="004311FC"/>
    <w:rsid w:val="004341F7"/>
    <w:rsid w:val="00435E11"/>
    <w:rsid w:val="00440981"/>
    <w:rsid w:val="00440B2F"/>
    <w:rsid w:val="00442E84"/>
    <w:rsid w:val="004470E3"/>
    <w:rsid w:val="00451C08"/>
    <w:rsid w:val="00453949"/>
    <w:rsid w:val="004552A7"/>
    <w:rsid w:val="00455E11"/>
    <w:rsid w:val="00457E31"/>
    <w:rsid w:val="00462DCD"/>
    <w:rsid w:val="004727F3"/>
    <w:rsid w:val="004731CA"/>
    <w:rsid w:val="004751E8"/>
    <w:rsid w:val="00476B68"/>
    <w:rsid w:val="0048218C"/>
    <w:rsid w:val="004854C8"/>
    <w:rsid w:val="00485BF6"/>
    <w:rsid w:val="00486240"/>
    <w:rsid w:val="00491CAA"/>
    <w:rsid w:val="00492751"/>
    <w:rsid w:val="0049413D"/>
    <w:rsid w:val="0049744C"/>
    <w:rsid w:val="0049772F"/>
    <w:rsid w:val="004A340D"/>
    <w:rsid w:val="004A352F"/>
    <w:rsid w:val="004A6225"/>
    <w:rsid w:val="004A7E66"/>
    <w:rsid w:val="004B1E10"/>
    <w:rsid w:val="004B2E3E"/>
    <w:rsid w:val="004B3264"/>
    <w:rsid w:val="004B3C64"/>
    <w:rsid w:val="004B42B6"/>
    <w:rsid w:val="004B718A"/>
    <w:rsid w:val="004C0BFF"/>
    <w:rsid w:val="004C124D"/>
    <w:rsid w:val="004C1CCE"/>
    <w:rsid w:val="004C5C2A"/>
    <w:rsid w:val="004C6AF5"/>
    <w:rsid w:val="004C6F78"/>
    <w:rsid w:val="004C7B0E"/>
    <w:rsid w:val="004C7F9B"/>
    <w:rsid w:val="004D0113"/>
    <w:rsid w:val="004D583B"/>
    <w:rsid w:val="004D59A4"/>
    <w:rsid w:val="004D5C71"/>
    <w:rsid w:val="004D5E96"/>
    <w:rsid w:val="004E26DA"/>
    <w:rsid w:val="004F2566"/>
    <w:rsid w:val="004F6A00"/>
    <w:rsid w:val="004F7A61"/>
    <w:rsid w:val="00512B88"/>
    <w:rsid w:val="00513284"/>
    <w:rsid w:val="00516380"/>
    <w:rsid w:val="00516AC0"/>
    <w:rsid w:val="00517A7F"/>
    <w:rsid w:val="005223CD"/>
    <w:rsid w:val="005234B0"/>
    <w:rsid w:val="00526DD3"/>
    <w:rsid w:val="005271FD"/>
    <w:rsid w:val="005310AD"/>
    <w:rsid w:val="005331C0"/>
    <w:rsid w:val="00533EF5"/>
    <w:rsid w:val="00534FC3"/>
    <w:rsid w:val="00537CC8"/>
    <w:rsid w:val="00540C7B"/>
    <w:rsid w:val="005417FA"/>
    <w:rsid w:val="00545170"/>
    <w:rsid w:val="00545D7C"/>
    <w:rsid w:val="00546FD7"/>
    <w:rsid w:val="00550B0F"/>
    <w:rsid w:val="00553BF3"/>
    <w:rsid w:val="00554503"/>
    <w:rsid w:val="005547C0"/>
    <w:rsid w:val="005618FF"/>
    <w:rsid w:val="005625D0"/>
    <w:rsid w:val="00564880"/>
    <w:rsid w:val="005705E1"/>
    <w:rsid w:val="00571496"/>
    <w:rsid w:val="00571BCA"/>
    <w:rsid w:val="005750C5"/>
    <w:rsid w:val="005759FC"/>
    <w:rsid w:val="00575A87"/>
    <w:rsid w:val="00575F59"/>
    <w:rsid w:val="00576486"/>
    <w:rsid w:val="00577E25"/>
    <w:rsid w:val="005808C6"/>
    <w:rsid w:val="00580B61"/>
    <w:rsid w:val="00581A6C"/>
    <w:rsid w:val="00582C2A"/>
    <w:rsid w:val="00582D7B"/>
    <w:rsid w:val="005836BA"/>
    <w:rsid w:val="005868B4"/>
    <w:rsid w:val="00590050"/>
    <w:rsid w:val="00591CC7"/>
    <w:rsid w:val="00592B6B"/>
    <w:rsid w:val="005944FA"/>
    <w:rsid w:val="005A3ECF"/>
    <w:rsid w:val="005A453D"/>
    <w:rsid w:val="005A460D"/>
    <w:rsid w:val="005A5A6D"/>
    <w:rsid w:val="005A61C8"/>
    <w:rsid w:val="005B08DA"/>
    <w:rsid w:val="005B3DC8"/>
    <w:rsid w:val="005B404A"/>
    <w:rsid w:val="005C2C79"/>
    <w:rsid w:val="005C4B7F"/>
    <w:rsid w:val="005C63BE"/>
    <w:rsid w:val="005C6AD5"/>
    <w:rsid w:val="005C7518"/>
    <w:rsid w:val="005D07E1"/>
    <w:rsid w:val="005D3115"/>
    <w:rsid w:val="005D360C"/>
    <w:rsid w:val="005D54B6"/>
    <w:rsid w:val="005D5B1C"/>
    <w:rsid w:val="005D680C"/>
    <w:rsid w:val="005E1560"/>
    <w:rsid w:val="005E4E09"/>
    <w:rsid w:val="005E5779"/>
    <w:rsid w:val="005F08A0"/>
    <w:rsid w:val="005F2613"/>
    <w:rsid w:val="005F3794"/>
    <w:rsid w:val="005F5741"/>
    <w:rsid w:val="005F6DD8"/>
    <w:rsid w:val="005F7D0A"/>
    <w:rsid w:val="00600CD8"/>
    <w:rsid w:val="00601AE5"/>
    <w:rsid w:val="006027F9"/>
    <w:rsid w:val="00602BDA"/>
    <w:rsid w:val="00607C37"/>
    <w:rsid w:val="006103AA"/>
    <w:rsid w:val="00612E58"/>
    <w:rsid w:val="00613768"/>
    <w:rsid w:val="0061520D"/>
    <w:rsid w:val="00620B1D"/>
    <w:rsid w:val="00621549"/>
    <w:rsid w:val="00625F33"/>
    <w:rsid w:val="006270FF"/>
    <w:rsid w:val="0063070F"/>
    <w:rsid w:val="00634608"/>
    <w:rsid w:val="006404D8"/>
    <w:rsid w:val="006409BE"/>
    <w:rsid w:val="00641A5F"/>
    <w:rsid w:val="00643D36"/>
    <w:rsid w:val="00645A08"/>
    <w:rsid w:val="00651C60"/>
    <w:rsid w:val="006521EA"/>
    <w:rsid w:val="00654596"/>
    <w:rsid w:val="006578A6"/>
    <w:rsid w:val="0066014E"/>
    <w:rsid w:val="0066128E"/>
    <w:rsid w:val="00662AEB"/>
    <w:rsid w:val="006632AE"/>
    <w:rsid w:val="00666D80"/>
    <w:rsid w:val="00667842"/>
    <w:rsid w:val="00670038"/>
    <w:rsid w:val="00671CEF"/>
    <w:rsid w:val="0067254F"/>
    <w:rsid w:val="00673B82"/>
    <w:rsid w:val="00675263"/>
    <w:rsid w:val="0068105F"/>
    <w:rsid w:val="006813DD"/>
    <w:rsid w:val="0068344B"/>
    <w:rsid w:val="0068415C"/>
    <w:rsid w:val="006862E3"/>
    <w:rsid w:val="00686312"/>
    <w:rsid w:val="00686438"/>
    <w:rsid w:val="0069300F"/>
    <w:rsid w:val="00695921"/>
    <w:rsid w:val="00695F05"/>
    <w:rsid w:val="006A0686"/>
    <w:rsid w:val="006A1A4B"/>
    <w:rsid w:val="006A4025"/>
    <w:rsid w:val="006A48A6"/>
    <w:rsid w:val="006A5C73"/>
    <w:rsid w:val="006A5CFD"/>
    <w:rsid w:val="006A6A31"/>
    <w:rsid w:val="006A7C8F"/>
    <w:rsid w:val="006C09D3"/>
    <w:rsid w:val="006C0E10"/>
    <w:rsid w:val="006C4E29"/>
    <w:rsid w:val="006D0022"/>
    <w:rsid w:val="006D02AD"/>
    <w:rsid w:val="006D05F9"/>
    <w:rsid w:val="006D08F2"/>
    <w:rsid w:val="006D480C"/>
    <w:rsid w:val="006D69D3"/>
    <w:rsid w:val="006D74E7"/>
    <w:rsid w:val="006E0A21"/>
    <w:rsid w:val="006E29B1"/>
    <w:rsid w:val="006E4079"/>
    <w:rsid w:val="006E40AA"/>
    <w:rsid w:val="006E455E"/>
    <w:rsid w:val="006E69AA"/>
    <w:rsid w:val="006F6EDB"/>
    <w:rsid w:val="0070153F"/>
    <w:rsid w:val="007028B3"/>
    <w:rsid w:val="00702943"/>
    <w:rsid w:val="0070680B"/>
    <w:rsid w:val="007073F1"/>
    <w:rsid w:val="00712A97"/>
    <w:rsid w:val="00714B8C"/>
    <w:rsid w:val="0071709D"/>
    <w:rsid w:val="007171CA"/>
    <w:rsid w:val="00717675"/>
    <w:rsid w:val="00721020"/>
    <w:rsid w:val="007216C2"/>
    <w:rsid w:val="00724B73"/>
    <w:rsid w:val="00725124"/>
    <w:rsid w:val="00727CBE"/>
    <w:rsid w:val="007303BD"/>
    <w:rsid w:val="00731345"/>
    <w:rsid w:val="0073197B"/>
    <w:rsid w:val="00734D92"/>
    <w:rsid w:val="007365B4"/>
    <w:rsid w:val="00736C00"/>
    <w:rsid w:val="00740185"/>
    <w:rsid w:val="00740BC5"/>
    <w:rsid w:val="00742A3D"/>
    <w:rsid w:val="007444CB"/>
    <w:rsid w:val="00747122"/>
    <w:rsid w:val="00747B8C"/>
    <w:rsid w:val="00751683"/>
    <w:rsid w:val="0075186F"/>
    <w:rsid w:val="0075206B"/>
    <w:rsid w:val="00753C86"/>
    <w:rsid w:val="00754D34"/>
    <w:rsid w:val="007630EF"/>
    <w:rsid w:val="00770125"/>
    <w:rsid w:val="007701E8"/>
    <w:rsid w:val="007702C0"/>
    <w:rsid w:val="00775A62"/>
    <w:rsid w:val="00776D70"/>
    <w:rsid w:val="00777C19"/>
    <w:rsid w:val="00777EB4"/>
    <w:rsid w:val="0078134D"/>
    <w:rsid w:val="007837CC"/>
    <w:rsid w:val="00785450"/>
    <w:rsid w:val="00786630"/>
    <w:rsid w:val="00787541"/>
    <w:rsid w:val="007925AB"/>
    <w:rsid w:val="00795A5A"/>
    <w:rsid w:val="00796C3C"/>
    <w:rsid w:val="007A04FB"/>
    <w:rsid w:val="007A0E6A"/>
    <w:rsid w:val="007A0F89"/>
    <w:rsid w:val="007B10B2"/>
    <w:rsid w:val="007B1167"/>
    <w:rsid w:val="007B1A25"/>
    <w:rsid w:val="007C3744"/>
    <w:rsid w:val="007C5A3D"/>
    <w:rsid w:val="007C6238"/>
    <w:rsid w:val="007C69DB"/>
    <w:rsid w:val="007D3BE9"/>
    <w:rsid w:val="007D3F3A"/>
    <w:rsid w:val="007D6C48"/>
    <w:rsid w:val="007D73B9"/>
    <w:rsid w:val="007E3C29"/>
    <w:rsid w:val="007F1A5E"/>
    <w:rsid w:val="00800588"/>
    <w:rsid w:val="00801203"/>
    <w:rsid w:val="00803351"/>
    <w:rsid w:val="00805CAB"/>
    <w:rsid w:val="00810E98"/>
    <w:rsid w:val="00821217"/>
    <w:rsid w:val="00822FF3"/>
    <w:rsid w:val="0082308F"/>
    <w:rsid w:val="008268BA"/>
    <w:rsid w:val="008277CB"/>
    <w:rsid w:val="00836248"/>
    <w:rsid w:val="00836A1E"/>
    <w:rsid w:val="00842DDA"/>
    <w:rsid w:val="00843599"/>
    <w:rsid w:val="00850B9E"/>
    <w:rsid w:val="0085331A"/>
    <w:rsid w:val="00853AFB"/>
    <w:rsid w:val="00854496"/>
    <w:rsid w:val="00854835"/>
    <w:rsid w:val="00855A1F"/>
    <w:rsid w:val="00863BD9"/>
    <w:rsid w:val="00864A74"/>
    <w:rsid w:val="00866CAB"/>
    <w:rsid w:val="00870555"/>
    <w:rsid w:val="0087079C"/>
    <w:rsid w:val="0087143D"/>
    <w:rsid w:val="00873B33"/>
    <w:rsid w:val="008747C9"/>
    <w:rsid w:val="00875AAB"/>
    <w:rsid w:val="00876611"/>
    <w:rsid w:val="0087751E"/>
    <w:rsid w:val="00877662"/>
    <w:rsid w:val="0088159D"/>
    <w:rsid w:val="0088200B"/>
    <w:rsid w:val="00885B5F"/>
    <w:rsid w:val="00887184"/>
    <w:rsid w:val="00887370"/>
    <w:rsid w:val="00894B32"/>
    <w:rsid w:val="008A01B7"/>
    <w:rsid w:val="008A099E"/>
    <w:rsid w:val="008A723C"/>
    <w:rsid w:val="008B1B7B"/>
    <w:rsid w:val="008B47F7"/>
    <w:rsid w:val="008B5BDC"/>
    <w:rsid w:val="008B774B"/>
    <w:rsid w:val="008D053E"/>
    <w:rsid w:val="008D2E92"/>
    <w:rsid w:val="008D4F42"/>
    <w:rsid w:val="008D609D"/>
    <w:rsid w:val="008D60EA"/>
    <w:rsid w:val="008D68F7"/>
    <w:rsid w:val="008D7EFC"/>
    <w:rsid w:val="008E041F"/>
    <w:rsid w:val="008E152A"/>
    <w:rsid w:val="008E7731"/>
    <w:rsid w:val="008F018B"/>
    <w:rsid w:val="008F0D34"/>
    <w:rsid w:val="008F249D"/>
    <w:rsid w:val="008F3E7C"/>
    <w:rsid w:val="008F4119"/>
    <w:rsid w:val="008F4B3D"/>
    <w:rsid w:val="008F5A92"/>
    <w:rsid w:val="00900184"/>
    <w:rsid w:val="00901E58"/>
    <w:rsid w:val="0090316F"/>
    <w:rsid w:val="009033D3"/>
    <w:rsid w:val="00904273"/>
    <w:rsid w:val="009043A2"/>
    <w:rsid w:val="0090577E"/>
    <w:rsid w:val="00906448"/>
    <w:rsid w:val="009116E2"/>
    <w:rsid w:val="009116FA"/>
    <w:rsid w:val="00913A1D"/>
    <w:rsid w:val="00917743"/>
    <w:rsid w:val="009206FA"/>
    <w:rsid w:val="009208A1"/>
    <w:rsid w:val="00922990"/>
    <w:rsid w:val="00923ED2"/>
    <w:rsid w:val="00924728"/>
    <w:rsid w:val="0093149D"/>
    <w:rsid w:val="00940389"/>
    <w:rsid w:val="00940CFC"/>
    <w:rsid w:val="00943BC3"/>
    <w:rsid w:val="009501BD"/>
    <w:rsid w:val="00952185"/>
    <w:rsid w:val="00953845"/>
    <w:rsid w:val="00953A6A"/>
    <w:rsid w:val="009548E7"/>
    <w:rsid w:val="00955861"/>
    <w:rsid w:val="00955C6A"/>
    <w:rsid w:val="00955D06"/>
    <w:rsid w:val="0096046B"/>
    <w:rsid w:val="00962228"/>
    <w:rsid w:val="00963B6E"/>
    <w:rsid w:val="00967269"/>
    <w:rsid w:val="00970092"/>
    <w:rsid w:val="009700EB"/>
    <w:rsid w:val="00980A5C"/>
    <w:rsid w:val="00981391"/>
    <w:rsid w:val="0098316E"/>
    <w:rsid w:val="009840F2"/>
    <w:rsid w:val="009857FE"/>
    <w:rsid w:val="009908CC"/>
    <w:rsid w:val="00990AF4"/>
    <w:rsid w:val="00992731"/>
    <w:rsid w:val="009938FE"/>
    <w:rsid w:val="0099673E"/>
    <w:rsid w:val="009974A8"/>
    <w:rsid w:val="009A080E"/>
    <w:rsid w:val="009A20FA"/>
    <w:rsid w:val="009A4EED"/>
    <w:rsid w:val="009A5042"/>
    <w:rsid w:val="009A6E8A"/>
    <w:rsid w:val="009B1BEE"/>
    <w:rsid w:val="009B1F72"/>
    <w:rsid w:val="009B29D2"/>
    <w:rsid w:val="009B56A2"/>
    <w:rsid w:val="009B5EFC"/>
    <w:rsid w:val="009B6645"/>
    <w:rsid w:val="009B6F81"/>
    <w:rsid w:val="009C104E"/>
    <w:rsid w:val="009C1CBC"/>
    <w:rsid w:val="009C2B46"/>
    <w:rsid w:val="009C31AC"/>
    <w:rsid w:val="009C4428"/>
    <w:rsid w:val="009C4759"/>
    <w:rsid w:val="009C5339"/>
    <w:rsid w:val="009C6601"/>
    <w:rsid w:val="009C7AD6"/>
    <w:rsid w:val="009C7BF9"/>
    <w:rsid w:val="009C7E71"/>
    <w:rsid w:val="009D0C18"/>
    <w:rsid w:val="009D10F5"/>
    <w:rsid w:val="009D1671"/>
    <w:rsid w:val="009D171B"/>
    <w:rsid w:val="009D2018"/>
    <w:rsid w:val="009D4BD7"/>
    <w:rsid w:val="009D784C"/>
    <w:rsid w:val="009E1936"/>
    <w:rsid w:val="009E39F9"/>
    <w:rsid w:val="009E6261"/>
    <w:rsid w:val="009F1C62"/>
    <w:rsid w:val="009F38CA"/>
    <w:rsid w:val="009F4474"/>
    <w:rsid w:val="009F676B"/>
    <w:rsid w:val="009F6DCC"/>
    <w:rsid w:val="009F7073"/>
    <w:rsid w:val="00A04650"/>
    <w:rsid w:val="00A166CD"/>
    <w:rsid w:val="00A168E6"/>
    <w:rsid w:val="00A21657"/>
    <w:rsid w:val="00A237B8"/>
    <w:rsid w:val="00A25695"/>
    <w:rsid w:val="00A3163D"/>
    <w:rsid w:val="00A31DB6"/>
    <w:rsid w:val="00A326C4"/>
    <w:rsid w:val="00A3349F"/>
    <w:rsid w:val="00A34363"/>
    <w:rsid w:val="00A404D7"/>
    <w:rsid w:val="00A41C30"/>
    <w:rsid w:val="00A43922"/>
    <w:rsid w:val="00A4551A"/>
    <w:rsid w:val="00A46845"/>
    <w:rsid w:val="00A566CF"/>
    <w:rsid w:val="00A5684A"/>
    <w:rsid w:val="00A60540"/>
    <w:rsid w:val="00A60A4A"/>
    <w:rsid w:val="00A65660"/>
    <w:rsid w:val="00A67B06"/>
    <w:rsid w:val="00A724DE"/>
    <w:rsid w:val="00A728D5"/>
    <w:rsid w:val="00A736DC"/>
    <w:rsid w:val="00A740D3"/>
    <w:rsid w:val="00A82222"/>
    <w:rsid w:val="00A823F4"/>
    <w:rsid w:val="00A858CF"/>
    <w:rsid w:val="00A85CED"/>
    <w:rsid w:val="00A86D56"/>
    <w:rsid w:val="00A94BDB"/>
    <w:rsid w:val="00AA1A00"/>
    <w:rsid w:val="00AA3B93"/>
    <w:rsid w:val="00AA449A"/>
    <w:rsid w:val="00AA5268"/>
    <w:rsid w:val="00AA630D"/>
    <w:rsid w:val="00AA7009"/>
    <w:rsid w:val="00AB2BE1"/>
    <w:rsid w:val="00AC3709"/>
    <w:rsid w:val="00AC3CFA"/>
    <w:rsid w:val="00AC4222"/>
    <w:rsid w:val="00AC781C"/>
    <w:rsid w:val="00AD1EF5"/>
    <w:rsid w:val="00AD271F"/>
    <w:rsid w:val="00AD2C7F"/>
    <w:rsid w:val="00AD3CF1"/>
    <w:rsid w:val="00AD3DAD"/>
    <w:rsid w:val="00AD5580"/>
    <w:rsid w:val="00AD6C74"/>
    <w:rsid w:val="00AD6D77"/>
    <w:rsid w:val="00AE179D"/>
    <w:rsid w:val="00AF10E1"/>
    <w:rsid w:val="00AF1478"/>
    <w:rsid w:val="00AF27DA"/>
    <w:rsid w:val="00AF5ECC"/>
    <w:rsid w:val="00AF6C9A"/>
    <w:rsid w:val="00AF70A8"/>
    <w:rsid w:val="00B0105E"/>
    <w:rsid w:val="00B02BB6"/>
    <w:rsid w:val="00B0320C"/>
    <w:rsid w:val="00B035FD"/>
    <w:rsid w:val="00B04EB1"/>
    <w:rsid w:val="00B10719"/>
    <w:rsid w:val="00B21DE0"/>
    <w:rsid w:val="00B278D9"/>
    <w:rsid w:val="00B3167E"/>
    <w:rsid w:val="00B324BB"/>
    <w:rsid w:val="00B33817"/>
    <w:rsid w:val="00B33CE0"/>
    <w:rsid w:val="00B374D1"/>
    <w:rsid w:val="00B451F0"/>
    <w:rsid w:val="00B46427"/>
    <w:rsid w:val="00B46878"/>
    <w:rsid w:val="00B47AF5"/>
    <w:rsid w:val="00B50616"/>
    <w:rsid w:val="00B5184A"/>
    <w:rsid w:val="00B5210C"/>
    <w:rsid w:val="00B54A1D"/>
    <w:rsid w:val="00B55D59"/>
    <w:rsid w:val="00B57153"/>
    <w:rsid w:val="00B62F09"/>
    <w:rsid w:val="00B63561"/>
    <w:rsid w:val="00B6357D"/>
    <w:rsid w:val="00B6427B"/>
    <w:rsid w:val="00B643D5"/>
    <w:rsid w:val="00B65D6D"/>
    <w:rsid w:val="00B6644C"/>
    <w:rsid w:val="00B66EBD"/>
    <w:rsid w:val="00B6728E"/>
    <w:rsid w:val="00B67C89"/>
    <w:rsid w:val="00B72570"/>
    <w:rsid w:val="00B75522"/>
    <w:rsid w:val="00B82B27"/>
    <w:rsid w:val="00B83166"/>
    <w:rsid w:val="00B85BA1"/>
    <w:rsid w:val="00B905CC"/>
    <w:rsid w:val="00B90913"/>
    <w:rsid w:val="00B91402"/>
    <w:rsid w:val="00B92DB5"/>
    <w:rsid w:val="00B93FD6"/>
    <w:rsid w:val="00B95E96"/>
    <w:rsid w:val="00B97247"/>
    <w:rsid w:val="00B975EA"/>
    <w:rsid w:val="00BA25F2"/>
    <w:rsid w:val="00BA48AC"/>
    <w:rsid w:val="00BA67C9"/>
    <w:rsid w:val="00BA6EEA"/>
    <w:rsid w:val="00BB2323"/>
    <w:rsid w:val="00BC02D6"/>
    <w:rsid w:val="00BC12AC"/>
    <w:rsid w:val="00BC219C"/>
    <w:rsid w:val="00BC4C6A"/>
    <w:rsid w:val="00BC73EE"/>
    <w:rsid w:val="00BC7CEE"/>
    <w:rsid w:val="00BD08C3"/>
    <w:rsid w:val="00BD2918"/>
    <w:rsid w:val="00BD29D8"/>
    <w:rsid w:val="00BD31C2"/>
    <w:rsid w:val="00BD3462"/>
    <w:rsid w:val="00BD3F17"/>
    <w:rsid w:val="00BD7B93"/>
    <w:rsid w:val="00BF0F28"/>
    <w:rsid w:val="00BF30FB"/>
    <w:rsid w:val="00BF5B7F"/>
    <w:rsid w:val="00BF721E"/>
    <w:rsid w:val="00C01F3C"/>
    <w:rsid w:val="00C075D8"/>
    <w:rsid w:val="00C102CD"/>
    <w:rsid w:val="00C1146A"/>
    <w:rsid w:val="00C126AD"/>
    <w:rsid w:val="00C146F2"/>
    <w:rsid w:val="00C151A7"/>
    <w:rsid w:val="00C17616"/>
    <w:rsid w:val="00C20A78"/>
    <w:rsid w:val="00C21C83"/>
    <w:rsid w:val="00C2245C"/>
    <w:rsid w:val="00C23900"/>
    <w:rsid w:val="00C261A5"/>
    <w:rsid w:val="00C27DF8"/>
    <w:rsid w:val="00C3034D"/>
    <w:rsid w:val="00C31B8D"/>
    <w:rsid w:val="00C33634"/>
    <w:rsid w:val="00C34C61"/>
    <w:rsid w:val="00C40406"/>
    <w:rsid w:val="00C45173"/>
    <w:rsid w:val="00C46DD1"/>
    <w:rsid w:val="00C47564"/>
    <w:rsid w:val="00C53043"/>
    <w:rsid w:val="00C54895"/>
    <w:rsid w:val="00C54972"/>
    <w:rsid w:val="00C56537"/>
    <w:rsid w:val="00C60718"/>
    <w:rsid w:val="00C63298"/>
    <w:rsid w:val="00C657B9"/>
    <w:rsid w:val="00C709B9"/>
    <w:rsid w:val="00C76F32"/>
    <w:rsid w:val="00C77175"/>
    <w:rsid w:val="00C776F4"/>
    <w:rsid w:val="00C77793"/>
    <w:rsid w:val="00C77C1D"/>
    <w:rsid w:val="00C805E4"/>
    <w:rsid w:val="00C82EA6"/>
    <w:rsid w:val="00C85A15"/>
    <w:rsid w:val="00C868FE"/>
    <w:rsid w:val="00C879A6"/>
    <w:rsid w:val="00C911DA"/>
    <w:rsid w:val="00C93071"/>
    <w:rsid w:val="00C9403F"/>
    <w:rsid w:val="00C94A80"/>
    <w:rsid w:val="00C977F7"/>
    <w:rsid w:val="00C97BD3"/>
    <w:rsid w:val="00CA1650"/>
    <w:rsid w:val="00CA219F"/>
    <w:rsid w:val="00CA47E9"/>
    <w:rsid w:val="00CA4BAF"/>
    <w:rsid w:val="00CA59C6"/>
    <w:rsid w:val="00CA7014"/>
    <w:rsid w:val="00CB178B"/>
    <w:rsid w:val="00CC57D3"/>
    <w:rsid w:val="00CC7F54"/>
    <w:rsid w:val="00CD15B7"/>
    <w:rsid w:val="00CD1C25"/>
    <w:rsid w:val="00CD29D5"/>
    <w:rsid w:val="00CD3FCA"/>
    <w:rsid w:val="00CD407A"/>
    <w:rsid w:val="00CD5286"/>
    <w:rsid w:val="00CE049C"/>
    <w:rsid w:val="00CE1B7B"/>
    <w:rsid w:val="00CE1DDE"/>
    <w:rsid w:val="00CE7B46"/>
    <w:rsid w:val="00CE7FB2"/>
    <w:rsid w:val="00CF175F"/>
    <w:rsid w:val="00CF17E5"/>
    <w:rsid w:val="00CF3A5A"/>
    <w:rsid w:val="00CF4CEF"/>
    <w:rsid w:val="00CF5B90"/>
    <w:rsid w:val="00CF6BC9"/>
    <w:rsid w:val="00CF70D9"/>
    <w:rsid w:val="00D00BF0"/>
    <w:rsid w:val="00D06F31"/>
    <w:rsid w:val="00D11AF5"/>
    <w:rsid w:val="00D13DB6"/>
    <w:rsid w:val="00D16208"/>
    <w:rsid w:val="00D22394"/>
    <w:rsid w:val="00D22F9F"/>
    <w:rsid w:val="00D245CB"/>
    <w:rsid w:val="00D26C83"/>
    <w:rsid w:val="00D30BB0"/>
    <w:rsid w:val="00D30C9E"/>
    <w:rsid w:val="00D30CDB"/>
    <w:rsid w:val="00D30F00"/>
    <w:rsid w:val="00D3149C"/>
    <w:rsid w:val="00D341DF"/>
    <w:rsid w:val="00D36D37"/>
    <w:rsid w:val="00D4047C"/>
    <w:rsid w:val="00D41A1A"/>
    <w:rsid w:val="00D42405"/>
    <w:rsid w:val="00D42FB1"/>
    <w:rsid w:val="00D4305C"/>
    <w:rsid w:val="00D467E4"/>
    <w:rsid w:val="00D5177E"/>
    <w:rsid w:val="00D56BE1"/>
    <w:rsid w:val="00D56DA7"/>
    <w:rsid w:val="00D639E9"/>
    <w:rsid w:val="00D6668D"/>
    <w:rsid w:val="00D66C82"/>
    <w:rsid w:val="00D731FD"/>
    <w:rsid w:val="00D759F9"/>
    <w:rsid w:val="00D75C14"/>
    <w:rsid w:val="00D83374"/>
    <w:rsid w:val="00D862B1"/>
    <w:rsid w:val="00D86B52"/>
    <w:rsid w:val="00D878D7"/>
    <w:rsid w:val="00D87F1B"/>
    <w:rsid w:val="00D920BA"/>
    <w:rsid w:val="00D92475"/>
    <w:rsid w:val="00D94101"/>
    <w:rsid w:val="00D97E98"/>
    <w:rsid w:val="00DA204E"/>
    <w:rsid w:val="00DA2BA5"/>
    <w:rsid w:val="00DA3285"/>
    <w:rsid w:val="00DA52DE"/>
    <w:rsid w:val="00DB1273"/>
    <w:rsid w:val="00DB510B"/>
    <w:rsid w:val="00DB73FE"/>
    <w:rsid w:val="00DC02F5"/>
    <w:rsid w:val="00DC36BF"/>
    <w:rsid w:val="00DC53E9"/>
    <w:rsid w:val="00DC5CDF"/>
    <w:rsid w:val="00DD2CC2"/>
    <w:rsid w:val="00DD460C"/>
    <w:rsid w:val="00DD4771"/>
    <w:rsid w:val="00DD565C"/>
    <w:rsid w:val="00DD72E5"/>
    <w:rsid w:val="00DD7342"/>
    <w:rsid w:val="00DD7778"/>
    <w:rsid w:val="00DE0325"/>
    <w:rsid w:val="00DE2A1C"/>
    <w:rsid w:val="00DE6D97"/>
    <w:rsid w:val="00DE6F6A"/>
    <w:rsid w:val="00DF0498"/>
    <w:rsid w:val="00DF0D16"/>
    <w:rsid w:val="00E00470"/>
    <w:rsid w:val="00E01861"/>
    <w:rsid w:val="00E0222F"/>
    <w:rsid w:val="00E05B07"/>
    <w:rsid w:val="00E05E0A"/>
    <w:rsid w:val="00E103CC"/>
    <w:rsid w:val="00E11380"/>
    <w:rsid w:val="00E1501B"/>
    <w:rsid w:val="00E16551"/>
    <w:rsid w:val="00E16702"/>
    <w:rsid w:val="00E17633"/>
    <w:rsid w:val="00E2045B"/>
    <w:rsid w:val="00E22D0D"/>
    <w:rsid w:val="00E25969"/>
    <w:rsid w:val="00E25B60"/>
    <w:rsid w:val="00E267B8"/>
    <w:rsid w:val="00E31F16"/>
    <w:rsid w:val="00E35AE8"/>
    <w:rsid w:val="00E37EC2"/>
    <w:rsid w:val="00E41F29"/>
    <w:rsid w:val="00E43467"/>
    <w:rsid w:val="00E43E8D"/>
    <w:rsid w:val="00E441AC"/>
    <w:rsid w:val="00E466D2"/>
    <w:rsid w:val="00E46F66"/>
    <w:rsid w:val="00E4731B"/>
    <w:rsid w:val="00E527F2"/>
    <w:rsid w:val="00E544B2"/>
    <w:rsid w:val="00E558D6"/>
    <w:rsid w:val="00E55C60"/>
    <w:rsid w:val="00E57BB3"/>
    <w:rsid w:val="00E57CCD"/>
    <w:rsid w:val="00E60CD1"/>
    <w:rsid w:val="00E61D66"/>
    <w:rsid w:val="00E7081B"/>
    <w:rsid w:val="00E70EEC"/>
    <w:rsid w:val="00E7191F"/>
    <w:rsid w:val="00E80A0F"/>
    <w:rsid w:val="00E82A66"/>
    <w:rsid w:val="00E84036"/>
    <w:rsid w:val="00E84425"/>
    <w:rsid w:val="00E84888"/>
    <w:rsid w:val="00E873EC"/>
    <w:rsid w:val="00E91DA4"/>
    <w:rsid w:val="00E93DFD"/>
    <w:rsid w:val="00E96178"/>
    <w:rsid w:val="00E96C71"/>
    <w:rsid w:val="00E96FD6"/>
    <w:rsid w:val="00EA0091"/>
    <w:rsid w:val="00EA2313"/>
    <w:rsid w:val="00EA2959"/>
    <w:rsid w:val="00EA3BFA"/>
    <w:rsid w:val="00EA4A1C"/>
    <w:rsid w:val="00EA65B4"/>
    <w:rsid w:val="00EB0E90"/>
    <w:rsid w:val="00EB36CA"/>
    <w:rsid w:val="00EB6CA3"/>
    <w:rsid w:val="00EC13C2"/>
    <w:rsid w:val="00EC3AE6"/>
    <w:rsid w:val="00EC53A4"/>
    <w:rsid w:val="00EC76AA"/>
    <w:rsid w:val="00ED08F7"/>
    <w:rsid w:val="00ED2AB2"/>
    <w:rsid w:val="00ED4BDC"/>
    <w:rsid w:val="00ED6961"/>
    <w:rsid w:val="00ED69C2"/>
    <w:rsid w:val="00ED796F"/>
    <w:rsid w:val="00EE0E92"/>
    <w:rsid w:val="00EE3E2E"/>
    <w:rsid w:val="00EE5B60"/>
    <w:rsid w:val="00EE644E"/>
    <w:rsid w:val="00EE73CE"/>
    <w:rsid w:val="00EE7E06"/>
    <w:rsid w:val="00EF334B"/>
    <w:rsid w:val="00EF5929"/>
    <w:rsid w:val="00EF5D6B"/>
    <w:rsid w:val="00F04D4A"/>
    <w:rsid w:val="00F06AC5"/>
    <w:rsid w:val="00F071D7"/>
    <w:rsid w:val="00F0776F"/>
    <w:rsid w:val="00F13D31"/>
    <w:rsid w:val="00F1415A"/>
    <w:rsid w:val="00F145AF"/>
    <w:rsid w:val="00F22B0B"/>
    <w:rsid w:val="00F236E8"/>
    <w:rsid w:val="00F2420E"/>
    <w:rsid w:val="00F251E2"/>
    <w:rsid w:val="00F255F0"/>
    <w:rsid w:val="00F26DD6"/>
    <w:rsid w:val="00F277F4"/>
    <w:rsid w:val="00F326D5"/>
    <w:rsid w:val="00F32AA3"/>
    <w:rsid w:val="00F377D9"/>
    <w:rsid w:val="00F41476"/>
    <w:rsid w:val="00F46A69"/>
    <w:rsid w:val="00F46ED1"/>
    <w:rsid w:val="00F55FD8"/>
    <w:rsid w:val="00F60610"/>
    <w:rsid w:val="00F60E8D"/>
    <w:rsid w:val="00F64310"/>
    <w:rsid w:val="00F70362"/>
    <w:rsid w:val="00F70639"/>
    <w:rsid w:val="00F7134F"/>
    <w:rsid w:val="00F71B66"/>
    <w:rsid w:val="00F743D8"/>
    <w:rsid w:val="00F77806"/>
    <w:rsid w:val="00F8111E"/>
    <w:rsid w:val="00F83D8F"/>
    <w:rsid w:val="00F903A0"/>
    <w:rsid w:val="00F919B1"/>
    <w:rsid w:val="00F92A86"/>
    <w:rsid w:val="00F92C3B"/>
    <w:rsid w:val="00F9462D"/>
    <w:rsid w:val="00F961EF"/>
    <w:rsid w:val="00F973ED"/>
    <w:rsid w:val="00F979C5"/>
    <w:rsid w:val="00FA3340"/>
    <w:rsid w:val="00FA3D82"/>
    <w:rsid w:val="00FA5540"/>
    <w:rsid w:val="00FB0D04"/>
    <w:rsid w:val="00FB7C18"/>
    <w:rsid w:val="00FB7C9F"/>
    <w:rsid w:val="00FC03FE"/>
    <w:rsid w:val="00FC1046"/>
    <w:rsid w:val="00FC1FE4"/>
    <w:rsid w:val="00FC541D"/>
    <w:rsid w:val="00FC58BB"/>
    <w:rsid w:val="00FD334A"/>
    <w:rsid w:val="00FD38B3"/>
    <w:rsid w:val="00FD402B"/>
    <w:rsid w:val="00FE1C44"/>
    <w:rsid w:val="00FE26D7"/>
    <w:rsid w:val="00FE51CB"/>
    <w:rsid w:val="00FE5D9A"/>
    <w:rsid w:val="00FE78C4"/>
    <w:rsid w:val="00FF0FFA"/>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24A9F6"/>
  <w15:docId w15:val="{CB6C25A7-7F20-4F71-BA27-D9F967F98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99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link w:val="BalloonTextChar"/>
    <w:rsid w:val="00FF5676"/>
    <w:rPr>
      <w:rFonts w:ascii="Tahoma" w:hAnsi="Tahoma" w:cs="Tahoma"/>
      <w:sz w:val="16"/>
      <w:szCs w:val="16"/>
    </w:rPr>
  </w:style>
  <w:style w:type="character" w:customStyle="1" w:styleId="BodyTextChar">
    <w:name w:val="Body Text Char"/>
    <w:link w:val="BodyText"/>
    <w:locked/>
    <w:rsid w:val="007E3C29"/>
    <w:rPr>
      <w:bCs/>
      <w:sz w:val="24"/>
      <w:lang w:eastAsia="en-US"/>
    </w:rPr>
  </w:style>
  <w:style w:type="paragraph" w:styleId="Header">
    <w:name w:val="header"/>
    <w:basedOn w:val="Normal"/>
    <w:link w:val="HeaderChar"/>
    <w:uiPriority w:val="99"/>
    <w:rsid w:val="00850B9E"/>
    <w:pPr>
      <w:tabs>
        <w:tab w:val="center" w:pos="4819"/>
        <w:tab w:val="right" w:pos="9638"/>
      </w:tabs>
    </w:pPr>
  </w:style>
  <w:style w:type="paragraph" w:styleId="Footer">
    <w:name w:val="footer"/>
    <w:basedOn w:val="Normal"/>
    <w:link w:val="FooterChar"/>
    <w:rsid w:val="00850B9E"/>
    <w:pPr>
      <w:tabs>
        <w:tab w:val="center" w:pos="4819"/>
        <w:tab w:val="right" w:pos="9638"/>
      </w:tabs>
    </w:pPr>
  </w:style>
  <w:style w:type="character" w:styleId="PageNumber">
    <w:name w:val="page number"/>
    <w:basedOn w:val="DefaultParagraphFont"/>
    <w:rsid w:val="00850B9E"/>
  </w:style>
  <w:style w:type="paragraph" w:styleId="BodyText">
    <w:name w:val="Body Text"/>
    <w:basedOn w:val="Normal"/>
    <w:link w:val="BodyTextChar"/>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Normal"/>
    <w:next w:val="Normal"/>
    <w:rsid w:val="00457E31"/>
    <w:pPr>
      <w:widowControl w:val="0"/>
      <w:suppressAutoHyphens/>
    </w:pPr>
    <w:rPr>
      <w:rFonts w:eastAsia="Lucida Sans Unicode"/>
      <w:color w:val="000000"/>
    </w:rPr>
  </w:style>
  <w:style w:type="paragraph" w:styleId="ListParagraph">
    <w:name w:val="List Paragraph"/>
    <w:basedOn w:val="Normal"/>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HeaderChar">
    <w:name w:val="Header Char"/>
    <w:link w:val="Header"/>
    <w:uiPriority w:val="99"/>
    <w:rsid w:val="00C93071"/>
    <w:rPr>
      <w:sz w:val="24"/>
      <w:szCs w:val="24"/>
    </w:rPr>
  </w:style>
  <w:style w:type="character" w:customStyle="1" w:styleId="BalloonTextChar">
    <w:name w:val="Balloon Text Char"/>
    <w:link w:val="BalloonText"/>
    <w:rsid w:val="00C93071"/>
    <w:rPr>
      <w:rFonts w:ascii="Tahoma" w:hAnsi="Tahoma" w:cs="Tahoma"/>
      <w:sz w:val="16"/>
      <w:szCs w:val="16"/>
    </w:rPr>
  </w:style>
  <w:style w:type="character" w:customStyle="1" w:styleId="FooterChar">
    <w:name w:val="Footer Char"/>
    <w:link w:val="Footer"/>
    <w:rsid w:val="000214CE"/>
    <w:rPr>
      <w:sz w:val="24"/>
      <w:szCs w:val="24"/>
      <w:lang w:val="lt-LT" w:eastAsia="lt-LT"/>
    </w:rPr>
  </w:style>
  <w:style w:type="table" w:styleId="TableGrid">
    <w:name w:val="Table Grid"/>
    <w:basedOn w:val="TableNorma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6F78"/>
    <w:rPr>
      <w:sz w:val="24"/>
      <w:szCs w:val="24"/>
      <w:lang w:eastAsia="en-US"/>
    </w:rPr>
  </w:style>
  <w:style w:type="character" w:styleId="CommentReference">
    <w:name w:val="annotation reference"/>
    <w:rsid w:val="00554503"/>
    <w:rPr>
      <w:sz w:val="16"/>
      <w:szCs w:val="16"/>
    </w:rPr>
  </w:style>
  <w:style w:type="paragraph" w:styleId="CommentText">
    <w:name w:val="annotation text"/>
    <w:basedOn w:val="Normal"/>
    <w:link w:val="CommentTextChar"/>
    <w:rsid w:val="00554503"/>
    <w:rPr>
      <w:sz w:val="20"/>
      <w:szCs w:val="20"/>
    </w:rPr>
  </w:style>
  <w:style w:type="character" w:customStyle="1" w:styleId="CommentTextChar">
    <w:name w:val="Comment Text Char"/>
    <w:link w:val="CommentText"/>
    <w:rsid w:val="00554503"/>
    <w:rPr>
      <w:lang w:val="lt-LT" w:eastAsia="lt-LT"/>
    </w:rPr>
  </w:style>
  <w:style w:type="paragraph" w:styleId="CommentSubject">
    <w:name w:val="annotation subject"/>
    <w:basedOn w:val="CommentText"/>
    <w:next w:val="CommentText"/>
    <w:link w:val="CommentSubjectChar"/>
    <w:rsid w:val="00554503"/>
    <w:rPr>
      <w:b/>
      <w:bCs/>
    </w:rPr>
  </w:style>
  <w:style w:type="character" w:customStyle="1" w:styleId="CommentSubjectChar">
    <w:name w:val="Comment Subject Char"/>
    <w:link w:val="CommentSubject"/>
    <w:rsid w:val="00554503"/>
    <w:rPr>
      <w:b/>
      <w:bCs/>
      <w:lang w:val="lt-LT" w:eastAsia="lt-LT"/>
    </w:rPr>
  </w:style>
  <w:style w:type="character" w:styleId="Hyperlink">
    <w:name w:val="Hyperlink"/>
    <w:basedOn w:val="DefaultParagraphFont"/>
    <w:uiPriority w:val="99"/>
    <w:unhideWhenUsed/>
    <w:rsid w:val="00E17633"/>
    <w:rPr>
      <w:color w:val="0000FF" w:themeColor="hyperlink"/>
      <w:u w:val="single"/>
    </w:rPr>
  </w:style>
  <w:style w:type="character" w:styleId="Strong">
    <w:name w:val="Strong"/>
    <w:basedOn w:val="DefaultParagraphFont"/>
    <w:uiPriority w:val="22"/>
    <w:qFormat/>
    <w:rsid w:val="006A48A6"/>
    <w:rPr>
      <w:b/>
      <w:bCs/>
    </w:rPr>
  </w:style>
  <w:style w:type="character" w:customStyle="1" w:styleId="normal-h">
    <w:name w:val="normal-h"/>
    <w:basedOn w:val="DefaultParagraphFont"/>
    <w:rsid w:val="002D25EA"/>
  </w:style>
  <w:style w:type="paragraph" w:customStyle="1" w:styleId="tajtip">
    <w:name w:val="tajtip"/>
    <w:basedOn w:val="Normal"/>
    <w:rsid w:val="00E167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382CB-E0AD-4A0C-8FCF-CEC25F3C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42</TotalTime>
  <Pages>3</Pages>
  <Words>855</Words>
  <Characters>4876</Characters>
  <Application>Microsoft Office Word</Application>
  <DocSecurity>0</DocSecurity>
  <Lines>40</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An Sav</cp:lastModifiedBy>
  <cp:revision>14</cp:revision>
  <cp:lastPrinted>2025-02-19T07:55:00Z</cp:lastPrinted>
  <dcterms:created xsi:type="dcterms:W3CDTF">2025-02-19T09:14:00Z</dcterms:created>
  <dcterms:modified xsi:type="dcterms:W3CDTF">2025-02-20T10:56:00Z</dcterms:modified>
  <cp:category>SPRENDIMAS</cp:category>
</cp:coreProperties>
</file>